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6C9F" w14:textId="77777777" w:rsidR="00482D06" w:rsidRDefault="00000000">
      <w:pPr>
        <w:rPr>
          <w:sz w:val="0"/>
          <w:szCs w:val="0"/>
        </w:rPr>
      </w:pPr>
      <w:r>
        <w:pict w14:anchorId="26990A65">
          <v:shapetype id="_x0000_t202" coordsize="21600,21600" o:spt="202" path="m,l,21600r21600,l21600,xe">
            <v:stroke joinstyle="miter"/>
            <v:path gradientshapeok="t" o:connecttype="rect"/>
          </v:shapetype>
          <v:shape id="_x0000_s1096" type="#_x0000_t202" style="position:absolute;margin-left:83.95pt;margin-top:57.25pt;width:469.75pt;height:717.9pt;z-index:-251694592;mso-position-horizontal-relative:page;mso-position-vertical-relative:page" filled="f" stroked="f">
            <v:textbox inset="0,0,0,0">
              <w:txbxContent>
                <w:p w14:paraId="53C80697" w14:textId="56BC5184" w:rsidR="00482D06" w:rsidRPr="00373133" w:rsidRDefault="00000000">
                  <w:pPr>
                    <w:spacing w:after="0" w:line="265" w:lineRule="exact"/>
                    <w:ind w:left="420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Supplementary</w:t>
                  </w:r>
                  <w:r w:rsidRPr="00373133">
                    <w:rPr>
                      <w:rFonts w:ascii="Times New Roman" w:eastAsia="Times New Roman" w:hAnsi="Times New Roman" w:cs="Times New Roman"/>
                      <w:b/>
                      <w:bCs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1. </w:t>
                  </w:r>
                  <w:r w:rsidR="003731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МЕТОДЫ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ИССЛЕДОВАНИЯ.</w:t>
                  </w:r>
                </w:p>
                <w:p w14:paraId="3BB1B62F" w14:textId="77777777" w:rsidR="00482D06" w:rsidRPr="00373133" w:rsidRDefault="00482D06">
                  <w:pPr>
                    <w:spacing w:before="7" w:after="0" w:line="130" w:lineRule="exact"/>
                    <w:rPr>
                      <w:sz w:val="13"/>
                      <w:szCs w:val="13"/>
                      <w:lang w:val="ru-RU"/>
                    </w:rPr>
                  </w:pPr>
                </w:p>
                <w:p w14:paraId="2BA6EF0F" w14:textId="77777777" w:rsidR="00482D06" w:rsidRPr="00373133" w:rsidRDefault="00000000">
                  <w:pPr>
                    <w:spacing w:after="0" w:line="360" w:lineRule="auto"/>
                    <w:ind w:left="20" w:right="-41" w:firstLine="4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Фотографии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минеральных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ассоциаций,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также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идентификация фаз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прозрачно- полированных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шлифах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аншлифах выполнялись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помощью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поляризационного микроскопа Никон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Эклипс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LV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100,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оснащенного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камерой.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Фотографии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обратно- рассеянных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электронах,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составов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минералов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карты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распределения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элементов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были выполнены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рентгеноспектральном микроанализаторе (РСМА)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JEOL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JXA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8200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(ИГЕМ РАН)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сканирующем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электронном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микроскопе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(СЭМ)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JeolJSM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-6480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LV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энерго- дисперсионной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приставкой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OxfordX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MaxN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(кафедра петрологии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МГУ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им.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Ломоносова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контроля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качества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использовались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домашние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стандарты, точность измерения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лучше,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чем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2-3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отн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%.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осуществлялся при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ускоряющем напряжении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кВ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силе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тока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цилиндре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Фарадея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диаметре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зонда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мкм.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Результаты РСМА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силикатов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сульфидов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представлены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ESM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exl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Suppl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2).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Картирование проводилось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ускоряющем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напряжении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кВ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токе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цилиндре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Фарадея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20нА: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Si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Kα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</w:p>
                <w:p w14:paraId="3E2DDEF4" w14:textId="77777777" w:rsidR="00482D06" w:rsidRPr="00373133" w:rsidRDefault="00000000">
                  <w:pPr>
                    <w:spacing w:before="3" w:after="0" w:line="360" w:lineRule="auto"/>
                    <w:ind w:left="20" w:right="-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TAP,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(Kα)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TAP,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(Kα)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LIF,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Ti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(Kα)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PETH,</w:t>
                  </w:r>
                  <w:r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(Kα)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LIF.</w:t>
                  </w:r>
                  <w:r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Размер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пикселя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(точки измерения)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составлял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0.5×0.5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мкм,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время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измерения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одной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точке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40-50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мсек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размер карты -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1600×1600 мкм.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Всего было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получено около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карт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распределения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Mg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Fe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и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Mn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в трех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зернах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оливина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 их окружении.</w:t>
                  </w:r>
                </w:p>
                <w:p w14:paraId="00CEFB94" w14:textId="77777777" w:rsidR="00482D06" w:rsidRDefault="00000000">
                  <w:pPr>
                    <w:spacing w:before="3" w:after="0" w:line="360" w:lineRule="auto"/>
                    <w:ind w:left="20" w:right="-41" w:firstLine="4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Определение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концентрации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главных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некоторых примесных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элементов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породах выполнено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методом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рентгеноспектрального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флуоресцентного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(РФА)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вакуумном спектрометре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Axios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mAX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Advanced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PANalytical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ЦКП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ИГЕМ-Аналитика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(аналитик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А.И. Якушев).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градуировке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спектрометра использованы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отраслевые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государственные стандартные образцы,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качестве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контрольных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образцов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использованы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стандартные образцы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Геологической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Службы США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USGS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).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Данные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РФА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образцов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пород дайки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Рудная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приведены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ESM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3.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exl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Suppl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3).</w:t>
                  </w:r>
                </w:p>
                <w:p w14:paraId="1F961471" w14:textId="77777777" w:rsidR="00482D06" w:rsidRPr="00373133" w:rsidRDefault="00000000">
                  <w:pPr>
                    <w:spacing w:before="3" w:after="0" w:line="360" w:lineRule="auto"/>
                    <w:ind w:left="20" w:right="-41"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ЭПГ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пробах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определен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несколькими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методами. Концентрации платиновых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части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образцов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получены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методом масс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спектрометрии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индуктивно- связанной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плазмой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изотопным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разбавлением (ИР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ИСП-МС)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использованием квадрупольного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масс-спектрометра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-7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ThermoScientific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Институте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проблем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технологии микроэлектроники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особочистых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материалов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Российской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Академии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Наук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(ИПТМ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РАН, аналитик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В.К.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Карандашев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).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Разложение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образцов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навесок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мг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проводилось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открытой системе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тефлоновых стаканах.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каждой партии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проводилось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разложение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2-3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повторных 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стандартных образцов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контроля качества. Для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оценки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качества использовались стандартные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образцы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Геологической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службы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США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AGV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-2,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BHVO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-2,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-1,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BCR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-2).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При</w:t>
                  </w:r>
                </w:p>
                <w:p w14:paraId="5B9AE4F4" w14:textId="77777777" w:rsidR="00482D06" w:rsidRPr="00373133" w:rsidRDefault="00000000">
                  <w:pPr>
                    <w:spacing w:before="4" w:after="0" w:line="240" w:lineRule="auto"/>
                    <w:ind w:left="20" w:right="-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%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выходе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всех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введенных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изотопных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меток-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трасеров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сходимость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аттестованными</w:t>
                  </w:r>
                </w:p>
                <w:p w14:paraId="604E48EE" w14:textId="77777777" w:rsidR="00482D06" w:rsidRPr="00373133" w:rsidRDefault="00482D06">
                  <w:pPr>
                    <w:spacing w:before="2" w:after="0" w:line="140" w:lineRule="exact"/>
                    <w:rPr>
                      <w:sz w:val="14"/>
                      <w:szCs w:val="14"/>
                      <w:lang w:val="ru-RU"/>
                    </w:rPr>
                  </w:pPr>
                </w:p>
                <w:p w14:paraId="3650C45A" w14:textId="77777777" w:rsidR="00482D06" w:rsidRDefault="00000000">
                  <w:pPr>
                    <w:spacing w:after="0" w:line="240" w:lineRule="auto"/>
                    <w:ind w:left="20" w:right="-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значениями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значительно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лучше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отн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Карандашев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.,</w:t>
                  </w:r>
                  <w:r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2016).</w:t>
                  </w:r>
                  <w:r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Концентрация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ЭПГ</w:t>
                  </w:r>
                </w:p>
              </w:txbxContent>
            </v:textbox>
            <w10:wrap anchorx="page" anchory="page"/>
          </v:shape>
        </w:pict>
      </w:r>
    </w:p>
    <w:p w14:paraId="23CDD107" w14:textId="77777777" w:rsidR="00482D06" w:rsidRDefault="00482D06">
      <w:pPr>
        <w:spacing w:after="0"/>
        <w:sectPr w:rsidR="00482D06">
          <w:type w:val="continuous"/>
          <w:pgSz w:w="11900" w:h="16840"/>
          <w:pgMar w:top="1580" w:right="1680" w:bottom="280" w:left="1680" w:header="720" w:footer="720" w:gutter="0"/>
          <w:cols w:space="720"/>
        </w:sectPr>
      </w:pPr>
    </w:p>
    <w:p w14:paraId="29D8B50A" w14:textId="77777777" w:rsidR="00482D06" w:rsidRDefault="00000000">
      <w:pPr>
        <w:rPr>
          <w:sz w:val="0"/>
          <w:szCs w:val="0"/>
        </w:rPr>
      </w:pPr>
      <w:r>
        <w:lastRenderedPageBreak/>
        <w:pict w14:anchorId="58309756">
          <v:shape id="_x0000_s1095" type="#_x0000_t202" style="position:absolute;margin-left:83.95pt;margin-top:57.25pt;width:469.75pt;height:179.6pt;z-index:-251693568;mso-position-horizontal-relative:page;mso-position-vertical-relative:page" filled="f" stroked="f">
            <v:textbox inset="0,0,0,0">
              <w:txbxContent>
                <w:p w14:paraId="5F1E753B" w14:textId="77777777" w:rsidR="00482D06" w:rsidRPr="00373133" w:rsidRDefault="00000000">
                  <w:pPr>
                    <w:spacing w:after="0" w:line="265" w:lineRule="exact"/>
                    <w:ind w:left="20" w:right="-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образцах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РД3,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РД5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РД11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определены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предварительным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NiS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концентрированием</w:t>
                  </w:r>
                </w:p>
                <w:p w14:paraId="2E845232" w14:textId="77777777" w:rsidR="00482D06" w:rsidRPr="00373133" w:rsidRDefault="00482D06">
                  <w:pPr>
                    <w:spacing w:before="7" w:after="0" w:line="130" w:lineRule="exact"/>
                    <w:rPr>
                      <w:sz w:val="13"/>
                      <w:szCs w:val="13"/>
                      <w:lang w:val="ru-RU"/>
                    </w:rPr>
                  </w:pPr>
                </w:p>
                <w:p w14:paraId="25520203" w14:textId="77777777" w:rsidR="00482D06" w:rsidRDefault="00000000">
                  <w:pPr>
                    <w:spacing w:after="0" w:line="360" w:lineRule="auto"/>
                    <w:ind w:left="20" w:right="-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последующим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ИСП-МС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определением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Geoscience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Laboratories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 Садбери,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Онтарио (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 w:color="0000FF"/>
                    </w:rPr>
                    <w:t>https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 w:color="0000FF"/>
                      <w:lang w:val="ru-RU"/>
                    </w:rPr>
                    <w:t>://</w:t>
                  </w:r>
                  <w:hyperlink r:id="rId4"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</w:rPr>
                      <w:t>www</w:t>
                    </w:r>
                    <w:r w:rsidRPr="003731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val="ru-RU"/>
                      </w:rPr>
                      <w:t>.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</w:rPr>
                      <w:t>ontario</w:t>
                    </w:r>
                    <w:proofErr w:type="spellEnd"/>
                    <w:r w:rsidRPr="003731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val="ru-RU"/>
                      </w:rPr>
                      <w:t>.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</w:rPr>
                      <w:t>ca</w:t>
                    </w:r>
                    <w:r w:rsidRPr="003731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val="ru-RU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</w:rPr>
                      <w:t>page</w:t>
                    </w:r>
                    <w:r w:rsidRPr="003731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val="ru-RU"/>
                      </w:rPr>
                      <w:t>/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</w:rPr>
                      <w:t>geoscience</w:t>
                    </w:r>
                    <w:r w:rsidRPr="0037313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  <w:lang w:val="ru-RU"/>
                      </w:rPr>
                      <w:t>-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 w:color="0000FF"/>
                      </w:rPr>
                      <w:t>laboratories</w:t>
                    </w:r>
                    <w:r w:rsidRPr="00373133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ru-RU"/>
                      </w:rPr>
                      <w:t xml:space="preserve">). </w:t>
                    </w:r>
                  </w:hyperlink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Результаты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анализов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pacing w:val="3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ЭПГ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pacing w:val="3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пробах приведены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ESM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3.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exl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Suppl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3).</w:t>
                  </w:r>
                </w:p>
                <w:p w14:paraId="5623E942" w14:textId="77777777" w:rsidR="00482D06" w:rsidRPr="00373133" w:rsidRDefault="00000000">
                  <w:pPr>
                    <w:spacing w:after="0" w:line="279" w:lineRule="exact"/>
                    <w:ind w:left="304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Концентрации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элементов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платиновой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группы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Pd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</w:t>
                  </w:r>
                  <w:r w:rsidRPr="00373133">
                    <w:rPr>
                      <w:rFonts w:ascii="Times New Roman" w:eastAsia="Times New Roman" w:hAnsi="Times New Roman" w:cs="Times New Roman"/>
                      <w:i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Pd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189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Os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i/>
                      <w:spacing w:val="1"/>
                      <w:position w:val="8"/>
                      <w:sz w:val="16"/>
                      <w:szCs w:val="16"/>
                      <w:lang w:val="ru-RU"/>
                    </w:rPr>
                    <w:t>191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Ir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193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Ir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</w:p>
                <w:p w14:paraId="3AB85D59" w14:textId="77777777" w:rsidR="00482D06" w:rsidRPr="00373133" w:rsidRDefault="00482D06">
                  <w:pPr>
                    <w:spacing w:before="2" w:after="0" w:line="130" w:lineRule="exact"/>
                    <w:rPr>
                      <w:sz w:val="13"/>
                      <w:szCs w:val="13"/>
                      <w:lang w:val="ru-RU"/>
                    </w:rPr>
                  </w:pPr>
                </w:p>
                <w:p w14:paraId="4DE1E70A" w14:textId="77777777" w:rsidR="00482D06" w:rsidRDefault="00000000">
                  <w:pPr>
                    <w:spacing w:after="0" w:line="240" w:lineRule="auto"/>
                    <w:ind w:left="20" w:right="-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195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Pt)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59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Co,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60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Ni,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position w:val="8"/>
                      <w:sz w:val="16"/>
                      <w:szCs w:val="16"/>
                    </w:rPr>
                    <w:t>61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Ni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63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Cu,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position w:val="8"/>
                      <w:sz w:val="16"/>
                      <w:szCs w:val="16"/>
                    </w:rPr>
                    <w:t>65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Cu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66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Zn,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position w:val="8"/>
                      <w:sz w:val="16"/>
                      <w:szCs w:val="16"/>
                    </w:rPr>
                    <w:t>68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Zn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75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77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107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Ag,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"/>
                      <w:position w:val="8"/>
                      <w:sz w:val="16"/>
                      <w:szCs w:val="16"/>
                    </w:rPr>
                    <w:t>109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Ag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115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118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Sn,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121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Sb,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125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6E693DF3" w14:textId="77777777" w:rsidR="00482D06" w:rsidRDefault="00000000">
                  <w:pPr>
                    <w:spacing w:before="7" w:after="0" w:line="410" w:lineRule="atLeast"/>
                    <w:ind w:left="20" w:right="-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187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197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Au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Hg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208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Pb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209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сульфидах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определены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методом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ИСП-МС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лазерной абляцией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(ЛА)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использованием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квадрупольного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масс-спектрометра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Thermo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XSeries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 лазерной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приставкой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New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5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Wave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UP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-213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YAG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ЦКП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ИГЕМ-Аналитика.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3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Изотопы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 w14:anchorId="5B2AA57E">
          <v:shape id="_x0000_s1094" type="#_x0000_t202" style="position:absolute;margin-left:83.95pt;margin-top:243.5pt;width:64.7pt;height:14pt;z-index:-251692544;mso-position-horizontal-relative:page;mso-position-vertical-relative:page" filled="f" stroked="f">
            <v:textbox inset="0,0,0,0">
              <w:txbxContent>
                <w:p w14:paraId="3761A877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выделенные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E1BB828">
          <v:shape id="_x0000_s1093" type="#_x0000_t202" style="position:absolute;margin-left:160.3pt;margin-top:243.5pt;width:53.85pt;height:14pt;z-index:-251691520;mso-position-horizontal-relative:page;mso-position-vertical-relative:page" filled="f" stroked="f">
            <v:textbox inset="0,0,0,0">
              <w:txbxContent>
                <w:p w14:paraId="700F1D45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курсивом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 w14:anchorId="587480CA">
          <v:shape id="_x0000_s1092" type="#_x0000_t202" style="position:absolute;margin-left:225.75pt;margin-top:243.5pt;width:28.6pt;height:14pt;z-index:-251690496;mso-position-horizontal-relative:page;mso-position-vertical-relative:page" filled="f" stroked="f">
            <v:textbox inset="0,0,0,0">
              <w:txbxContent>
                <w:p w14:paraId="2D2D91FF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были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87DB04F">
          <v:shape id="_x0000_s1091" type="#_x0000_t202" style="position:absolute;margin-left:265.95pt;margin-top:243.5pt;width:98.55pt;height:14pt;z-index:-251689472;mso-position-horizontal-relative:page;mso-position-vertical-relative:page" filled="f" stroked="f">
            <v:textbox inset="0,0,0,0">
              <w:txbxContent>
                <w:p w14:paraId="58989444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проанализированы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8E181E4">
          <v:shape id="_x0000_s1090" type="#_x0000_t202" style="position:absolute;margin-left:376.1pt;margin-top:243.5pt;width:19.6pt;height:14pt;z-index:-251688448;mso-position-horizontal-relative:page;mso-position-vertical-relative:page" filled="f" stroked="f">
            <v:textbox inset="0,0,0,0">
              <w:txbxContent>
                <w:p w14:paraId="7E90E1BA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E40F4B3">
          <v:shape id="_x0000_s1089" type="#_x0000_t202" style="position:absolute;margin-left:407.35pt;margin-top:243.5pt;width:73.95pt;height:14pt;z-index:-251687424;mso-position-horizontal-relative:page;mso-position-vertical-relative:page" filled="f" stroked="f">
            <v:textbox inset="0,0,0,0">
              <w:txbxContent>
                <w:p w14:paraId="3CBC438B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отслеживания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CF84DF1">
          <v:shape id="_x0000_s1088" type="#_x0000_t202" style="position:absolute;margin-left:492.95pt;margin-top:243.5pt;width:60.8pt;height:14pt;z-index:-251686400;mso-position-horizontal-relative:page;mso-position-vertical-relative:page" filled="f" stroked="f">
            <v:textbox inset="0,0,0,0">
              <w:txbxContent>
                <w:p w14:paraId="1E74BCCF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возможных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CD30B5D">
          <v:shape id="_x0000_s1087" type="#_x0000_t202" style="position:absolute;margin-left:83.95pt;margin-top:264.4pt;width:469.75pt;height:117.45pt;z-index:-251685376;mso-position-horizontal-relative:page;mso-position-vertical-relative:page" filled="f" stroked="f">
            <v:textbox inset="0,0,0,0">
              <w:txbxContent>
                <w:p w14:paraId="53CF1264" w14:textId="77777777" w:rsidR="00482D06" w:rsidRPr="00373133" w:rsidRDefault="00000000">
                  <w:pPr>
                    <w:spacing w:after="0" w:line="265" w:lineRule="exact"/>
                    <w:ind w:left="20" w:right="-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интерференций.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ЛА-ИСП-МС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сульфидов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проводился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точках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использованием</w:t>
                  </w:r>
                </w:p>
                <w:p w14:paraId="4A015BAC" w14:textId="77777777" w:rsidR="00482D06" w:rsidRPr="00373133" w:rsidRDefault="00482D06">
                  <w:pPr>
                    <w:spacing w:before="2" w:after="0" w:line="130" w:lineRule="exact"/>
                    <w:rPr>
                      <w:sz w:val="13"/>
                      <w:szCs w:val="13"/>
                      <w:lang w:val="ru-RU"/>
                    </w:rPr>
                  </w:pPr>
                </w:p>
                <w:p w14:paraId="3126AB0E" w14:textId="77777777" w:rsidR="00482D06" w:rsidRPr="00373133" w:rsidRDefault="00000000">
                  <w:pPr>
                    <w:spacing w:after="0" w:line="357" w:lineRule="auto"/>
                    <w:ind w:left="20" w:right="-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пучка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лазера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диаметром 60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мкм,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частота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импульсов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15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Гц,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плотность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пучка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5–7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Дж/см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2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Детали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аналитической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процедуры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описаны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Brovchenko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et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al.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(2020).</w:t>
                  </w:r>
                  <w:r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градуировки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373133"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  <w:lang w:val="ru-RU"/>
                    </w:rPr>
                    <w:t>расчета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position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  <w:lang w:val="ru-RU"/>
                    </w:rPr>
                    <w:t>использовались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position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  <w:lang w:val="ru-RU"/>
                    </w:rPr>
                    <w:t>международные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9"/>
                      <w:position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  <w:lang w:val="ru-RU"/>
                    </w:rPr>
                    <w:t>стандартные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position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  <w:lang w:val="ru-RU"/>
                    </w:rPr>
                    <w:t>образцы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6"/>
                      <w:position w:val="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UQAC</w:t>
                  </w:r>
                  <w:r w:rsidRPr="00373133"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FeS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ru-RU"/>
                    </w:rPr>
                    <w:t xml:space="preserve">1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16"/>
                      <w:szCs w:val="16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Savard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position w:val="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et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0"/>
                      <w:position w:val="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</w:rPr>
                    <w:t>al</w:t>
                  </w:r>
                  <w:r w:rsidRPr="00373133">
                    <w:rPr>
                      <w:rFonts w:ascii="Times New Roman" w:eastAsia="Times New Roman" w:hAnsi="Times New Roman" w:cs="Times New Roman"/>
                      <w:position w:val="2"/>
                      <w:sz w:val="24"/>
                      <w:szCs w:val="24"/>
                      <w:lang w:val="ru-RU"/>
                    </w:rPr>
                    <w:t>.,</w:t>
                  </w:r>
                </w:p>
                <w:p w14:paraId="337CFC32" w14:textId="77777777" w:rsidR="00482D06" w:rsidRPr="00373133" w:rsidRDefault="00000000">
                  <w:pPr>
                    <w:spacing w:before="8" w:after="0" w:line="240" w:lineRule="auto"/>
                    <w:ind w:left="20" w:right="-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2018)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MASS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-1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(Геологическая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служба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США).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Результаты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измерения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стандартов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всех</w:t>
                  </w:r>
                </w:p>
                <w:p w14:paraId="5CE3E846" w14:textId="77777777" w:rsidR="00482D06" w:rsidRPr="00373133" w:rsidRDefault="00482D06">
                  <w:pPr>
                    <w:spacing w:before="7" w:after="0" w:line="130" w:lineRule="exact"/>
                    <w:rPr>
                      <w:sz w:val="13"/>
                      <w:szCs w:val="13"/>
                      <w:lang w:val="ru-RU"/>
                    </w:rPr>
                  </w:pPr>
                </w:p>
                <w:p w14:paraId="2E52A4AA" w14:textId="77777777" w:rsidR="00482D06" w:rsidRPr="00373133" w:rsidRDefault="00000000">
                  <w:pPr>
                    <w:spacing w:after="0" w:line="240" w:lineRule="auto"/>
                    <w:ind w:left="20" w:right="-3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сессий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приведены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ESM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(Suppl.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4).</w:t>
                  </w:r>
                  <w:r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Расчет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проводился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программе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Iolite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Paton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.,</w:t>
                  </w:r>
                </w:p>
              </w:txbxContent>
            </v:textbox>
            <w10:wrap anchorx="page" anchory="page"/>
          </v:shape>
        </w:pict>
      </w:r>
      <w:r>
        <w:pict w14:anchorId="2767CF85">
          <v:shape id="_x0000_s1086" type="#_x0000_t202" style="position:absolute;margin-left:83.95pt;margin-top:388.45pt;width:300.45pt;height:14pt;z-index:-251684352;mso-position-horizontal-relative:page;mso-position-vertical-relative:page" filled="f" stroked="f">
            <v:textbox inset="0,0,0,0">
              <w:txbxContent>
                <w:p w14:paraId="6592532D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2011),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ранее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измеренных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содержаний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490E7E6">
          <v:shape id="_x0000_s1085" type="#_x0000_t202" style="position:absolute;margin-left:387.75pt;margin-top:387.65pt;width:22pt;height:14.8pt;z-index:-251683328;mso-position-horizontal-relative:page;mso-position-vertical-relative:page" filled="f" stroked="f">
            <v:textbox inset="0,0,0,0">
              <w:txbxContent>
                <w:p w14:paraId="1039AB9A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57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Fe</w:t>
                  </w:r>
                </w:p>
              </w:txbxContent>
            </v:textbox>
            <w10:wrap anchorx="page" anchory="page"/>
          </v:shape>
        </w:pict>
      </w:r>
      <w:r>
        <w:pict w14:anchorId="561D4070">
          <v:shape id="_x0000_s1084" type="#_x0000_t202" style="position:absolute;margin-left:413.1pt;margin-top:388.45pt;width:140.6pt;height:14pt;z-index:-251682304;mso-position-horizontal-relative:page;mso-position-vertical-relative:page" filled="f" stroked="f">
            <v:textbox inset="0,0,0,0">
              <w:txbxContent>
                <w:p w14:paraId="2BFBB11B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  <w:r>
                    <w:rPr>
                      <w:rFonts w:ascii="Times New Roman" w:eastAsia="Times New Roman" w:hAnsi="Times New Roman" w:cs="Times New Roman"/>
                      <w:spacing w:val="4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каждой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точке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1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анализа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4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xbxContent>
            </v:textbox>
            <w10:wrap anchorx="page" anchory="page"/>
          </v:shape>
        </w:pict>
      </w:r>
      <w:r>
        <w:pict w14:anchorId="3B3DF961">
          <v:shape id="_x0000_s1083" type="#_x0000_t202" style="position:absolute;margin-left:83.95pt;margin-top:409.1pt;width:46.1pt;height:14pt;z-index:-251681280;mso-position-horizontal-relative:page;mso-position-vertical-relative:page" filled="f" stroked="f">
            <v:textbox inset="0,0,0,0">
              <w:txbxContent>
                <w:p w14:paraId="5A80C843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качестве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394DF45">
          <v:shape id="_x0000_s1082" type="#_x0000_t202" style="position:absolute;margin-left:141.7pt;margin-top:409.1pt;width:65.75pt;height:14pt;z-index:-251680256;mso-position-horizontal-relative:page;mso-position-vertical-relative:page" filled="f" stroked="f">
            <v:textbox inset="0,0,0,0">
              <w:txbxContent>
                <w:p w14:paraId="34210574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внутреннего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1463C86">
          <v:shape id="_x0000_s1081" type="#_x0000_t202" style="position:absolute;margin-left:219.1pt;margin-top:409.1pt;width:55.3pt;height:14pt;z-index:-251679232;mso-position-horizontal-relative:page;mso-position-vertical-relative:page" filled="f" stroked="f">
            <v:textbox inset="0,0,0,0">
              <w:txbxContent>
                <w:p w14:paraId="77383CC6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 w14:anchorId="4E8CAE14">
          <v:shape id="_x0000_s1080" type="#_x0000_t202" style="position:absolute;margin-left:286.1pt;margin-top:409.1pt;width:83.7pt;height:14pt;z-index:-251678208;mso-position-horizontal-relative:page;mso-position-vertical-relative:page" filled="f" stroked="f">
            <v:textbox inset="0,0,0,0">
              <w:txbxContent>
                <w:p w14:paraId="2F68A650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предварительно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5FF2776">
          <v:shape id="_x0000_s1079" type="#_x0000_t202" style="position:absolute;margin-left:381.5pt;margin-top:409.1pt;width:64pt;height:14pt;z-index:-251677184;mso-position-horizontal-relative:page;mso-position-vertical-relative:page" filled="f" stroked="f">
            <v:textbox inset="0,0,0,0">
              <w:txbxContent>
                <w:p w14:paraId="745ED561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полученные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8998674">
          <v:shape id="_x0000_s1078" type="#_x0000_t202" style="position:absolute;margin-left:457.15pt;margin-top:409.1pt;width:45.85pt;height:14pt;z-index:-251676160;mso-position-horizontal-relative:page;mso-position-vertical-relative:page" filled="f" stroked="f">
            <v:textbox inset="0,0,0,0">
              <w:txbxContent>
                <w:p w14:paraId="5367CE0C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методом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4C7C68A">
          <v:shape id="_x0000_s1077" type="#_x0000_t202" style="position:absolute;margin-left:514.7pt;margin-top:409.1pt;width:39pt;height:14pt;z-index:-251675136;mso-position-horizontal-relative:page;mso-position-vertical-relative:page" filled="f" stroked="f">
            <v:textbox inset="0,0,0,0">
              <w:txbxContent>
                <w:p w14:paraId="6D7F03C0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РСМА.</w:t>
                  </w:r>
                </w:p>
              </w:txbxContent>
            </v:textbox>
            <w10:wrap anchorx="page" anchory="page"/>
          </v:shape>
        </w:pict>
      </w:r>
      <w:r>
        <w:pict w14:anchorId="1F187107">
          <v:shape id="_x0000_s1076" type="#_x0000_t202" style="position:absolute;margin-left:83.95pt;margin-top:429.2pt;width:469.75pt;height:76.7pt;z-index:-251674112;mso-position-horizontal-relative:page;mso-position-vertical-relative:page" filled="f" stroked="f">
            <v:textbox inset="0,0,0,0">
              <w:txbxContent>
                <w:p w14:paraId="2364BE3D" w14:textId="77777777" w:rsidR="00482D06" w:rsidRPr="00373133" w:rsidRDefault="00000000">
                  <w:pPr>
                    <w:spacing w:after="0" w:line="281" w:lineRule="exact"/>
                    <w:ind w:left="20" w:right="-38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Интерференции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аргида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цинка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68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Zn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40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Pd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аргида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меди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63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40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65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40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Ar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  <w:p w14:paraId="6AE300C6" w14:textId="77777777" w:rsidR="00482D06" w:rsidRPr="00373133" w:rsidRDefault="00000000">
                  <w:pPr>
                    <w:spacing w:before="2" w:after="0" w:line="410" w:lineRule="atLeast"/>
                    <w:ind w:left="20" w:right="-4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Pd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соответственно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контролировались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измерением стандарта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MASS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-1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качестве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бланка. Основываясь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полученных для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бланка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значений,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вычитали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каждый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мас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% меди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формуле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=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Rh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103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Cu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65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×0.5)/1000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каждого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анализа.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Учитывая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возможную</w:t>
                  </w:r>
                </w:p>
              </w:txbxContent>
            </v:textbox>
            <w10:wrap anchorx="page" anchory="page"/>
          </v:shape>
        </w:pict>
      </w:r>
      <w:r>
        <w:pict w14:anchorId="07B4EBAB">
          <v:shape id="_x0000_s1075" type="#_x0000_t202" style="position:absolute;margin-left:173.65pt;margin-top:512pt;width:24pt;height:14.8pt;z-index:-251673088;mso-position-horizontal-relative:page;mso-position-vertical-relative:page" filled="f" stroked="f">
            <v:textbox inset="0,0,0,0">
              <w:txbxContent>
                <w:p w14:paraId="5232E7A6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Cu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  <w:r>
        <w:pict w14:anchorId="42C1B598">
          <v:shape id="_x0000_s1074" type="#_x0000_t202" style="position:absolute;margin-left:222.6pt;margin-top:512pt;width:29.65pt;height:14.8pt;z-index:-251672064;mso-position-horizontal-relative:page;mso-position-vertical-relative:page" filled="f" stroked="f">
            <v:textbox inset="0,0,0,0">
              <w:txbxContent>
                <w:p w14:paraId="0B88CFBA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Pd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105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,</w:t>
                  </w:r>
                </w:p>
              </w:txbxContent>
            </v:textbox>
            <w10:wrap anchorx="page" anchory="page"/>
          </v:shape>
        </w:pict>
      </w:r>
      <w:r>
        <w:pict w14:anchorId="1C606415">
          <v:shape id="_x0000_s1073" type="#_x0000_t202" style="position:absolute;margin-left:83.95pt;margin-top:512.8pt;width:84.05pt;height:14pt;z-index:-251671040;mso-position-horizontal-relative:page;mso-position-vertical-relative:page" filled="f" stroked="f">
            <v:textbox inset="0,0,0,0">
              <w:txbxContent>
                <w:p w14:paraId="7D62FCF8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интерференцию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38EC47A1">
          <v:shape id="_x0000_s1072" type="#_x0000_t202" style="position:absolute;margin-left:203.25pt;margin-top:512.8pt;width:13.75pt;height:14pt;z-index:-251670016;mso-position-horizontal-relative:page;mso-position-vertical-relative:page" filled="f" stroked="f">
            <v:textbox inset="0,0,0,0">
              <w:txbxContent>
                <w:p w14:paraId="79AA6F6B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B84C8B3">
          <v:shape id="_x0000_s1071" type="#_x0000_t202" style="position:absolute;margin-left:257.9pt;margin-top:512.8pt;width:295.85pt;height:14pt;z-index:-251668992;mso-position-horizontal-relative:page;mso-position-vertical-relative:page" filled="f" stroked="f">
            <v:textbox inset="0,0,0,0">
              <w:txbxContent>
                <w:p w14:paraId="6FD5B54D" w14:textId="77777777" w:rsidR="00482D06" w:rsidRPr="00373133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для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определения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итоговых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концентраций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палладия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</w:p>
              </w:txbxContent>
            </v:textbox>
            <w10:wrap anchorx="page" anchory="page"/>
          </v:shape>
        </w:pict>
      </w:r>
      <w:r>
        <w:pict w14:anchorId="1014535F">
          <v:shape id="_x0000_s1070" type="#_x0000_t202" style="position:absolute;margin-left:83.95pt;margin-top:532.65pt;width:469.75pt;height:159.75pt;z-index:-251667968;mso-position-horizontal-relative:page;mso-position-vertical-relative:page" filled="f" stroked="f">
            <v:textbox inset="0,0,0,0">
              <w:txbxContent>
                <w:p w14:paraId="33202622" w14:textId="77777777" w:rsidR="00482D06" w:rsidRPr="00373133" w:rsidRDefault="00000000">
                  <w:pPr>
                    <w:spacing w:after="0" w:line="281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кубаните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халькопирите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использованы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значения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Pd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108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Пределы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обнаружения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для</w:t>
                  </w:r>
                </w:p>
                <w:p w14:paraId="7363C07D" w14:textId="77777777" w:rsidR="00482D06" w:rsidRPr="00373133" w:rsidRDefault="00482D06">
                  <w:pPr>
                    <w:spacing w:before="7" w:after="0" w:line="130" w:lineRule="exact"/>
                    <w:rPr>
                      <w:sz w:val="13"/>
                      <w:szCs w:val="13"/>
                      <w:lang w:val="ru-RU"/>
                    </w:rPr>
                  </w:pPr>
                </w:p>
                <w:p w14:paraId="54DC68F4" w14:textId="77777777" w:rsidR="00482D06" w:rsidRPr="00373133" w:rsidRDefault="00000000">
                  <w:pPr>
                    <w:spacing w:after="0" w:line="359" w:lineRule="auto"/>
                    <w:ind w:left="20" w:right="-4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ЛА-ИСП-МС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подсчитаны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как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три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сигмы,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умноженные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значения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фона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для бланка.</w:t>
                  </w:r>
                </w:p>
                <w:p w14:paraId="26B34810" w14:textId="77777777" w:rsidR="00482D06" w:rsidRPr="00373133" w:rsidRDefault="00000000">
                  <w:pPr>
                    <w:spacing w:before="9" w:after="0" w:line="359" w:lineRule="auto"/>
                    <w:ind w:left="20" w:right="-41" w:firstLine="28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Определение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изотопного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состава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серы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сульфидах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осуществлялось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локальным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методом 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лазерным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пробоотбором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фторированием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Фс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-ЛА-ГХ/МС)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лаборатории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стабильных изотопов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Дальневосточного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геологического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института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Дальневосточного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отделения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(ДВГИ ДВО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РАН).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Каждой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точке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элементов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примесей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сульфиде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методом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ЛА-ИСП-МС</w:t>
                  </w:r>
                </w:p>
                <w:p w14:paraId="46E0451C" w14:textId="77777777" w:rsidR="00482D06" w:rsidRPr="00373133" w:rsidRDefault="00000000">
                  <w:pPr>
                    <w:spacing w:before="9" w:after="0" w:line="240" w:lineRule="auto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соответствует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точка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изотопного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состава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серы,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выполненная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после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дополнительной</w:t>
                  </w:r>
                </w:p>
              </w:txbxContent>
            </v:textbox>
            <w10:wrap anchorx="page" anchory="page"/>
          </v:shape>
        </w:pict>
      </w:r>
      <w:r>
        <w:pict w14:anchorId="76CF1CE7">
          <v:shape id="_x0000_s1069" type="#_x0000_t202" style="position:absolute;margin-left:420.45pt;margin-top:698.25pt;width:34.7pt;height:14.8pt;z-index:-251666944;mso-position-horizontal-relative:page;mso-position-vertical-relative:page" filled="f" stroked="f">
            <v:textbox inset="0,0,0,0">
              <w:txbxContent>
                <w:p w14:paraId="2C588A67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34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S/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32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0294CF5F">
          <v:shape id="_x0000_s1068" type="#_x0000_t202" style="position:absolute;margin-left:83.95pt;margin-top:699pt;width:332.05pt;height:14pt;z-index:-251665920;mso-position-horizontal-relative:page;mso-position-vertical-relative:page" filled="f" stroked="f">
            <v:textbox inset="0,0,0,0">
              <w:txbxContent>
                <w:p w14:paraId="47F949EE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шлифовки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проанализированных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зерен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Изотопное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отношение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1E40FF5">
          <v:shape id="_x0000_s1067" type="#_x0000_t202" style="position:absolute;margin-left:459.55pt;margin-top:699pt;width:94.15pt;height:14pt;z-index:-251664896;mso-position-horizontal-relative:page;mso-position-vertical-relative:page" filled="f" stroked="f">
            <v:textbox inset="0,0,0,0">
              <w:txbxContent>
                <w:p w14:paraId="3559D05A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было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измерено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  <w:r>
        <w:pict w14:anchorId="4544F66F">
          <v:shape id="_x0000_s1066" type="#_x0000_t202" style="position:absolute;margin-left:83.95pt;margin-top:719.65pt;width:469.75pt;height:55.5pt;z-index:-251663872;mso-position-horizontal-relative:page;mso-position-vertical-relative:page" filled="f" stroked="f">
            <v:textbox inset="0,0,0,0">
              <w:txbxContent>
                <w:p w14:paraId="3B660BA7" w14:textId="77777777" w:rsidR="00482D06" w:rsidRPr="00373133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использованием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2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мультиколлекторного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масс-спектрометра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Thermo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Fisher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4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-253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</w:p>
                <w:p w14:paraId="54D9E20E" w14:textId="77777777" w:rsidR="00482D06" w:rsidRPr="00373133" w:rsidRDefault="00482D06">
                  <w:pPr>
                    <w:spacing w:before="7" w:after="0" w:line="130" w:lineRule="exact"/>
                    <w:rPr>
                      <w:sz w:val="13"/>
                      <w:szCs w:val="13"/>
                      <w:lang w:val="ru-RU"/>
                    </w:rPr>
                  </w:pPr>
                </w:p>
                <w:p w14:paraId="45C20B80" w14:textId="77777777" w:rsidR="00482D06" w:rsidRPr="00373133" w:rsidRDefault="00000000">
                  <w:pPr>
                    <w:spacing w:after="0" w:line="240" w:lineRule="auto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помощью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программы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Isodat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Acquisition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Частота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лазера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составляла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герц,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диаметр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пучка</w:t>
                  </w:r>
                </w:p>
                <w:p w14:paraId="4040143A" w14:textId="77777777" w:rsidR="00482D06" w:rsidRPr="00373133" w:rsidRDefault="00482D06">
                  <w:pPr>
                    <w:spacing w:before="2" w:after="0" w:line="140" w:lineRule="exact"/>
                    <w:rPr>
                      <w:sz w:val="14"/>
                      <w:szCs w:val="14"/>
                      <w:lang w:val="ru-RU"/>
                    </w:rPr>
                  </w:pPr>
                </w:p>
                <w:p w14:paraId="7554D008" w14:textId="77777777" w:rsidR="00482D06" w:rsidRDefault="00000000">
                  <w:pPr>
                    <w:spacing w:after="0" w:line="240" w:lineRule="auto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–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100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мкм,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глубина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кратера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среднем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была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около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40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мкм.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7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представлены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2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как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14:paraId="79A5FCA6" w14:textId="77777777" w:rsidR="00482D06" w:rsidRDefault="00482D06">
      <w:pPr>
        <w:spacing w:after="0"/>
        <w:sectPr w:rsidR="00482D06">
          <w:pgSz w:w="11900" w:h="16840"/>
          <w:pgMar w:top="1580" w:right="1680" w:bottom="280" w:left="1680" w:header="720" w:footer="720" w:gutter="0"/>
          <w:cols w:space="720"/>
        </w:sectPr>
      </w:pPr>
    </w:p>
    <w:p w14:paraId="6FDA5919" w14:textId="77777777" w:rsidR="00482D06" w:rsidRDefault="00000000">
      <w:pPr>
        <w:rPr>
          <w:sz w:val="0"/>
          <w:szCs w:val="0"/>
        </w:rPr>
      </w:pPr>
      <w:r>
        <w:lastRenderedPageBreak/>
        <w:pict w14:anchorId="01AED54C">
          <v:shape id="_x0000_s1065" type="#_x0000_t202" style="position:absolute;margin-left:136.15pt;margin-top:56.45pt;width:22.35pt;height:14.8pt;z-index:-251662848;mso-position-horizontal-relative:page;mso-position-vertical-relative:page" filled="f" stroked="f">
            <v:textbox inset="0,0,0,0">
              <w:txbxContent>
                <w:p w14:paraId="75243B3F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δ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34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2B397756">
          <v:shape id="_x0000_s1064" type="#_x0000_t202" style="position:absolute;margin-left:333.35pt;margin-top:56.45pt;width:167.7pt;height:14.95pt;z-index:-251661824;mso-position-horizontal-relative:page;mso-position-vertical-relative:page" filled="f" stroked="f">
            <v:textbox inset="0,0,0,0">
              <w:txbxContent>
                <w:p w14:paraId="0524025A" w14:textId="77777777" w:rsidR="00482D06" w:rsidRDefault="00000000">
                  <w:pPr>
                    <w:tabs>
                      <w:tab w:val="left" w:pos="1160"/>
                    </w:tabs>
                    <w:spacing w:after="0" w:line="283" w:lineRule="exact"/>
                    <w:ind w:left="20" w:right="-59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δS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1"/>
                      <w:position w:val="-2"/>
                      <w:sz w:val="16"/>
                      <w:szCs w:val="16"/>
                    </w:rPr>
                    <w:t>об</w:t>
                  </w:r>
                  <w:r>
                    <w:rPr>
                      <w:rFonts w:ascii="Times New Roman" w:eastAsia="Times New Roman" w:hAnsi="Times New Roman" w:cs="Times New Roman"/>
                      <w:position w:val="-2"/>
                      <w:sz w:val="16"/>
                      <w:szCs w:val="16"/>
                    </w:rPr>
                    <w:t>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-2"/>
                      <w:sz w:val="16"/>
                      <w:szCs w:val="16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S)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1"/>
                      <w:position w:val="-2"/>
                      <w:sz w:val="16"/>
                      <w:szCs w:val="16"/>
                    </w:rPr>
                    <w:t>обр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/(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S)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pacing w:val="1"/>
                      <w:position w:val="-2"/>
                      <w:sz w:val="16"/>
                      <w:szCs w:val="16"/>
                    </w:rPr>
                    <w:t>стд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6A3F6F5">
          <v:shape id="_x0000_s1063" type="#_x0000_t202" style="position:absolute;margin-left:83.95pt;margin-top:57.25pt;width:48.2pt;height:14pt;z-index:-251660800;mso-position-horizontal-relative:page;mso-position-vertical-relative:page" filled="f" stroked="f">
            <v:textbox inset="0,0,0,0">
              <w:txbxContent>
                <w:p w14:paraId="711DA6AF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значения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6B46083E">
          <v:shape id="_x0000_s1062" type="#_x0000_t202" style="position:absolute;margin-left:162.5pt;margin-top:57.25pt;width:166.85pt;height:14pt;z-index:-251659776;mso-position-horizontal-relative:page;mso-position-vertical-relative:page" filled="f" stroked="f">
            <v:textbox inset="0,0,0,0">
              <w:txbxContent>
                <w:p w14:paraId="557CB415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относительно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pacing w:val="5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VCDT</w:t>
                  </w:r>
                </w:p>
              </w:txbxContent>
            </v:textbox>
            <w10:wrap anchorx="page" anchory="page"/>
          </v:shape>
        </w:pict>
      </w:r>
      <w:r>
        <w:pict w14:anchorId="78B71A4C">
          <v:shape id="_x0000_s1061" type="#_x0000_t202" style="position:absolute;margin-left:378.4pt;margin-top:57.25pt;width:8.75pt;height:14pt;z-index:-251658752;mso-position-horizontal-relative:page;mso-position-vertical-relative:page" filled="f" stroked="f">
            <v:textbox inset="0,0,0,0">
              <w:txbxContent>
                <w:p w14:paraId="4A8A704B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</w:t>
                  </w:r>
                </w:p>
              </w:txbxContent>
            </v:textbox>
            <w10:wrap anchorx="page" anchory="page"/>
          </v:shape>
        </w:pict>
      </w:r>
      <w:r>
        <w:pict w14:anchorId="2378C57B">
          <v:shape id="_x0000_s1060" type="#_x0000_t202" style="position:absolute;margin-left:505.05pt;margin-top:57.25pt;width:48.7pt;height:14pt;z-index:-251657728;mso-position-horizontal-relative:page;mso-position-vertical-relative:page" filled="f" stroked="f">
            <v:textbox inset="0,0,0,0">
              <w:txbxContent>
                <w:p w14:paraId="517CCA16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 1.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6B3CBA80">
          <v:shape id="_x0000_s1059" type="#_x0000_t202" style="position:absolute;margin-left:404.85pt;margin-top:77.1pt;width:22.35pt;height:14.8pt;z-index:-251656704;mso-position-horizontal-relative:page;mso-position-vertical-relative:page" filled="f" stroked="f">
            <v:textbox inset="0,0,0,0">
              <w:txbxContent>
                <w:p w14:paraId="289EDCCD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δ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34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 w14:anchorId="13CBB0E5">
          <v:shape id="_x0000_s1058" type="#_x0000_t202" style="position:absolute;margin-left:83.95pt;margin-top:77.9pt;width:77.35pt;height:14pt;z-index:-251655680;mso-position-horizontal-relative:page;mso-position-vertical-relative:page" filled="f" stroked="f">
            <v:textbox inset="0,0,0,0">
              <w:txbxContent>
                <w:p w14:paraId="40B18C67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лабораторного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84E065B">
          <v:shape id="_x0000_s1057" type="#_x0000_t202" style="position:absolute;margin-left:169.9pt;margin-top:77.9pt;width:19.3pt;height:14.15pt;z-index:-251654656;mso-position-horizontal-relative:page;mso-position-vertical-relative:page" filled="f" stroked="f">
            <v:textbox inset="0,0,0,0">
              <w:txbxContent>
                <w:p w14:paraId="78F0BDED" w14:textId="77777777" w:rsidR="00482D06" w:rsidRDefault="00000000">
                  <w:pPr>
                    <w:spacing w:after="0" w:line="267" w:lineRule="exact"/>
                    <w:ind w:left="20" w:right="-56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SF</w:t>
                  </w:r>
                  <w:r>
                    <w:rPr>
                      <w:rFonts w:ascii="Times New Roman" w:eastAsia="Times New Roman" w:hAnsi="Times New Roman" w:cs="Times New Roman"/>
                      <w:position w:val="-2"/>
                      <w:sz w:val="16"/>
                      <w:szCs w:val="16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34567746">
          <v:shape id="_x0000_s1056" type="#_x0000_t202" style="position:absolute;margin-left:197.85pt;margin-top:77.9pt;width:198.35pt;height:14pt;z-index:-251653632;mso-position-horizontal-relative:page;mso-position-vertical-relative:page" filled="f" stroked="f">
            <v:textbox inset="0,0,0,0">
              <w:txbxContent>
                <w:p w14:paraId="5F00E135" w14:textId="77777777" w:rsidR="00482D06" w:rsidRDefault="00000000">
                  <w:pPr>
                    <w:tabs>
                      <w:tab w:val="left" w:pos="1220"/>
                      <w:tab w:val="left" w:pos="1960"/>
                      <w:tab w:val="left" w:pos="3020"/>
                    </w:tabs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стандарта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было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принято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значение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42A8454">
          <v:shape id="_x0000_s1055" type="#_x0000_t202" style="position:absolute;margin-left:435.8pt;margin-top:77.9pt;width:117.95pt;height:14pt;z-index:-251652608;mso-position-horizontal-relative:page;mso-position-vertical-relative:page" filled="f" stroked="f">
            <v:textbox inset="0,0,0,0">
              <w:txbxContent>
                <w:p w14:paraId="2542EA3F" w14:textId="77777777" w:rsidR="00482D06" w:rsidRDefault="00000000">
                  <w:pPr>
                    <w:tabs>
                      <w:tab w:val="left" w:pos="1200"/>
                    </w:tabs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+17.45‰,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заверенное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E238ACC">
          <v:shape id="_x0000_s1054" type="#_x0000_t202" style="position:absolute;margin-left:83.95pt;margin-top:98.8pt;width:469.75pt;height:179.6pt;z-index:-251651584;mso-position-horizontal-relative:page;mso-position-vertical-relative:page" filled="f" stroked="f">
            <v:textbox inset="0,0,0,0">
              <w:txbxContent>
                <w:p w14:paraId="7B0E60D7" w14:textId="77777777" w:rsidR="00482D06" w:rsidRPr="00373133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относительно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стандартов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IAEA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-1,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IAEA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-2,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IAEA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-3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NBS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-123.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Точность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анализов</w:t>
                  </w:r>
                </w:p>
                <w:p w14:paraId="71A61289" w14:textId="77777777" w:rsidR="00482D06" w:rsidRPr="00373133" w:rsidRDefault="00482D06">
                  <w:pPr>
                    <w:spacing w:before="2" w:after="0" w:line="130" w:lineRule="exact"/>
                    <w:rPr>
                      <w:sz w:val="13"/>
                      <w:szCs w:val="13"/>
                      <w:lang w:val="ru-RU"/>
                    </w:rPr>
                  </w:pPr>
                </w:p>
                <w:p w14:paraId="0B220A7C" w14:textId="77777777" w:rsidR="00482D06" w:rsidRDefault="00000000">
                  <w:pPr>
                    <w:spacing w:after="0" w:line="356" w:lineRule="auto"/>
                    <w:ind w:left="20" w:right="-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δ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34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составляла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±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0.20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σ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(аналитики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Игнатьев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А.В.,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Веливецкая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Т.А).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Детали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анализа приведены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в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Velivetskaya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et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(2019) и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Кетров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 др.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(2022).</w:t>
                  </w:r>
                </w:p>
                <w:p w14:paraId="33F8DC23" w14:textId="77777777" w:rsidR="00482D06" w:rsidRPr="00373133" w:rsidRDefault="00000000">
                  <w:pPr>
                    <w:spacing w:before="7" w:after="0" w:line="360" w:lineRule="auto"/>
                    <w:ind w:left="20" w:right="-41"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Изотопный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анализ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выполнен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лаборатории изотопной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геохимии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 геохронологии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ИГЕМ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РАН.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Навески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истертых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тонкую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пудру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пород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весом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100-210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мг разлагались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смеси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кислот.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Хроматографическое выделение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8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Rb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суммы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РЗЭ выполнено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кварцевых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хроматографических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колонках,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заполненных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смолой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DOWEX</w:t>
                  </w:r>
                </w:p>
                <w:p w14:paraId="6D22012E" w14:textId="77777777" w:rsidR="00482D06" w:rsidRPr="00373133" w:rsidRDefault="00000000">
                  <w:pPr>
                    <w:spacing w:before="3" w:after="0" w:line="240" w:lineRule="auto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50х8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в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среде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2.3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HCl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.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Последующее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разделение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суммы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РЗЭ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на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фракции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Sm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</w:p>
                <w:p w14:paraId="4C943314" w14:textId="77777777" w:rsidR="00482D06" w:rsidRPr="00373133" w:rsidRDefault="00482D06">
                  <w:pPr>
                    <w:spacing w:before="2" w:after="0" w:line="140" w:lineRule="exact"/>
                    <w:rPr>
                      <w:sz w:val="14"/>
                      <w:szCs w:val="14"/>
                      <w:lang w:val="ru-RU"/>
                    </w:rPr>
                  </w:pPr>
                </w:p>
                <w:p w14:paraId="6C78595C" w14:textId="77777777" w:rsidR="00482D06" w:rsidRPr="00373133" w:rsidRDefault="00000000">
                  <w:pPr>
                    <w:spacing w:after="0" w:line="240" w:lineRule="auto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производились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кварцевых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колонках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ионообменником.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Содержания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Rb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Sm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2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</w:txbxContent>
            </v:textbox>
            <w10:wrap anchorx="page" anchory="page"/>
          </v:shape>
        </w:pict>
      </w:r>
      <w:r>
        <w:pict w14:anchorId="54906663">
          <v:shape id="_x0000_s1053" type="#_x0000_t202" style="position:absolute;margin-left:83.95pt;margin-top:284.25pt;width:122.2pt;height:14.8pt;z-index:-251650560;mso-position-horizontal-relative:page;mso-position-vertical-relative:page" filled="f" stroked="f">
            <v:textbox inset="0,0,0,0">
              <w:txbxContent>
                <w:p w14:paraId="55AFB6EA" w14:textId="77777777" w:rsidR="00482D06" w:rsidRDefault="00000000">
                  <w:pPr>
                    <w:spacing w:after="0" w:line="281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величины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87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Rb/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86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Sr  </w:t>
                  </w:r>
                  <w:r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xbxContent>
            </v:textbox>
            <w10:wrap anchorx="page" anchory="page"/>
          </v:shape>
        </w:pict>
      </w:r>
      <w:r>
        <w:pict w14:anchorId="42B4B93C">
          <v:shape id="_x0000_s1052" type="#_x0000_t202" style="position:absolute;margin-left:213.9pt;margin-top:284.25pt;width:60pt;height:14.8pt;z-index:-251649536;mso-position-horizontal-relative:page;mso-position-vertical-relative:page" filled="f" stroked="f">
            <v:textbox inset="0,0,0,0">
              <w:txbxContent>
                <w:p w14:paraId="6199EA88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147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Sm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144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Nd</w:t>
                  </w:r>
                </w:p>
              </w:txbxContent>
            </v:textbox>
            <w10:wrap anchorx="page" anchory="page"/>
          </v:shape>
        </w:pict>
      </w:r>
      <w:r>
        <w:pict w14:anchorId="2A330166">
          <v:shape id="_x0000_s1051" type="#_x0000_t202" style="position:absolute;margin-left:281.65pt;margin-top:285pt;width:272.1pt;height:14pt;z-index:-251648512;mso-position-horizontal-relative:page;mso-position-vertical-relative:page" filled="f" stroked="f">
            <v:textbox inset="0,0,0,0">
              <w:txbxContent>
                <w:p w14:paraId="3E65CCFB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определены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изотопного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14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разбавления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xbxContent>
            </v:textbox>
            <w10:wrap anchorx="page" anchory="page"/>
          </v:shape>
        </w:pict>
      </w:r>
      <w:r>
        <w:pict w14:anchorId="01C96E4A">
          <v:shape id="_x0000_s1050" type="#_x0000_t202" style="position:absolute;margin-left:83.95pt;margin-top:304.85pt;width:192.5pt;height:14.8pt;z-index:-251647488;mso-position-horizontal-relative:page;mso-position-vertical-relative:page" filled="f" stroked="f">
            <v:textbox inset="0,0,0,0">
              <w:txbxContent>
                <w:p w14:paraId="54903399" w14:textId="77777777" w:rsidR="00482D06" w:rsidRDefault="00000000">
                  <w:pPr>
                    <w:spacing w:after="0" w:line="281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использованием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трасеров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85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Rb+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84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</w:p>
              </w:txbxContent>
            </v:textbox>
            <w10:wrap anchorx="page" anchory="page"/>
          </v:shape>
        </w:pict>
      </w:r>
      <w:r>
        <w:pict w14:anchorId="2798C442">
          <v:shape id="_x0000_s1049" type="#_x0000_t202" style="position:absolute;margin-left:295.9pt;margin-top:304.85pt;width:66.45pt;height:14.8pt;z-index:-251646464;mso-position-horizontal-relative:page;mso-position-vertical-relative:page" filled="f" stroked="f">
            <v:textbox inset="0,0,0,0">
              <w:txbxContent>
                <w:p w14:paraId="32370C5C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149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Sm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+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150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Nd.</w:t>
                  </w:r>
                </w:p>
              </w:txbxContent>
            </v:textbox>
            <w10:wrap anchorx="page" anchory="page"/>
          </v:shape>
        </w:pict>
      </w:r>
      <w:r>
        <w:pict w14:anchorId="2AADD45F">
          <v:shape id="_x0000_s1048" type="#_x0000_t202" style="position:absolute;margin-left:281.95pt;margin-top:305.65pt;width:8.4pt;height:14pt;z-index:-251645440;mso-position-horizontal-relative:page;mso-position-vertical-relative:page" filled="f" stroked="f">
            <v:textbox inset="0,0,0,0">
              <w:txbxContent>
                <w:p w14:paraId="6B02366B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</w:p>
              </w:txbxContent>
            </v:textbox>
            <w10:wrap anchorx="page" anchory="page"/>
          </v:shape>
        </w:pict>
      </w:r>
      <w:r>
        <w:pict w14:anchorId="69B91A6C">
          <v:shape id="_x0000_s1047" type="#_x0000_t202" style="position:absolute;margin-left:367.85pt;margin-top:305.65pt;width:185.85pt;height:14pt;z-index:-251644416;mso-position-horizontal-relative:page;mso-position-vertical-relative:page" filled="f" stroked="f">
            <v:textbox inset="0,0,0,0">
              <w:txbxContent>
                <w:p w14:paraId="3147DB36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Измерения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3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изотопных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28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отношений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D37A03C">
          <v:shape id="_x0000_s1046" type="#_x0000_t202" style="position:absolute;margin-left:83.95pt;margin-top:326.3pt;width:469.75pt;height:14pt;z-index:-251643392;mso-position-horizontal-relative:page;mso-position-vertical-relative:page" filled="f" stroked="f">
            <v:textbox inset="0,0,0,0">
              <w:txbxContent>
                <w:p w14:paraId="2C472BF8" w14:textId="77777777" w:rsidR="00482D06" w:rsidRPr="00373133" w:rsidRDefault="00000000">
                  <w:pPr>
                    <w:tabs>
                      <w:tab w:val="left" w:pos="1540"/>
                      <w:tab w:val="left" w:pos="1980"/>
                      <w:tab w:val="left" w:pos="4140"/>
                      <w:tab w:val="left" w:pos="4960"/>
                      <w:tab w:val="left" w:pos="5420"/>
                      <w:tab w:val="left" w:pos="6860"/>
                      <w:tab w:val="left" w:pos="7180"/>
                    </w:tabs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проводились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  <w:t>масс-спектрометре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Sector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  <w:t>54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Micromass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  <w:t>в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мультиколлекторном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A0B196D">
          <v:shape id="_x0000_s1045" type="#_x0000_t202" style="position:absolute;margin-left:83.95pt;margin-top:347.2pt;width:132pt;height:14pt;z-index:-251642368;mso-position-horizontal-relative:page;mso-position-vertical-relative:page" filled="f" stroked="f">
            <v:textbox inset="0,0,0,0">
              <w:txbxContent>
                <w:p w14:paraId="48AA87D2" w14:textId="77777777" w:rsidR="00482D06" w:rsidRDefault="00000000">
                  <w:pPr>
                    <w:tabs>
                      <w:tab w:val="left" w:pos="1780"/>
                    </w:tabs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динамическом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режиме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76DB5FB5">
          <v:shape id="_x0000_s1044" type="#_x0000_t202" style="position:absolute;margin-left:227.6pt;margin-top:347.2pt;width:57.5pt;height:14pt;z-index:-251641344;mso-position-horizontal-relative:page;mso-position-vertical-relative:page" filled="f" stroked="f">
            <v:textbox inset="0,0,0,0">
              <w:txbxContent>
                <w:p w14:paraId="3AC12E58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Коррекция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8F39F49">
          <v:shape id="_x0000_s1043" type="#_x0000_t202" style="position:absolute;margin-left:296.75pt;margin-top:347.2pt;width:13.75pt;height:14pt;z-index:-251640320;mso-position-horizontal-relative:page;mso-position-vertical-relative:page" filled="f" stroked="f">
            <v:textbox inset="0,0,0,0">
              <w:txbxContent>
                <w:p w14:paraId="6010C29B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532892A">
          <v:shape id="_x0000_s1042" type="#_x0000_t202" style="position:absolute;margin-left:322.15pt;margin-top:347.2pt;width:166pt;height:14pt;z-index:-251639296;mso-position-horizontal-relative:page;mso-position-vertical-relative:page" filled="f" stroked="f">
            <v:textbox inset="0,0,0,0">
              <w:txbxContent>
                <w:p w14:paraId="614802C5" w14:textId="77777777" w:rsidR="00482D06" w:rsidRDefault="00000000">
                  <w:pPr>
                    <w:tabs>
                      <w:tab w:val="left" w:pos="1340"/>
                    </w:tabs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изотопное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фракционирование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4EC4DB56">
          <v:shape id="_x0000_s1041" type="#_x0000_t202" style="position:absolute;margin-left:499.75pt;margin-top:347.2pt;width:53.95pt;height:14pt;z-index:-251638272;mso-position-horizontal-relative:page;mso-position-vertical-relative:page" filled="f" stroked="f">
            <v:textbox inset="0,0,0,0">
              <w:txbxContent>
                <w:p w14:paraId="4FC917FC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вносилась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11F4C3A">
          <v:shape id="_x0000_s1040" type="#_x0000_t202" style="position:absolute;margin-left:83.95pt;margin-top:367.05pt;width:469.75pt;height:14.8pt;z-index:-251637248;mso-position-horizontal-relative:page;mso-position-vertical-relative:page" filled="f" stroked="f">
            <v:textbox inset="0,0,0,0">
              <w:txbxContent>
                <w:p w14:paraId="41EA53D0" w14:textId="77777777" w:rsidR="00482D06" w:rsidRPr="00373133" w:rsidRDefault="00000000">
                  <w:pPr>
                    <w:spacing w:after="0" w:line="281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нормированием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по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86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88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=1194,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146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144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=0.7219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по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экспоненциальному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закону.</w:t>
                  </w:r>
                </w:p>
              </w:txbxContent>
            </v:textbox>
            <w10:wrap anchorx="page" anchory="page"/>
          </v:shape>
        </w:pict>
      </w:r>
      <w:r>
        <w:pict w14:anchorId="58BC530A">
          <v:shape id="_x0000_s1039" type="#_x0000_t202" style="position:absolute;margin-left:83.95pt;margin-top:387.65pt;width:404pt;height:14.8pt;z-index:-251636224;mso-position-horizontal-relative:page;mso-position-vertical-relative:page" filled="f" stroked="f">
            <v:textbox inset="0,0,0,0">
              <w:txbxContent>
                <w:p w14:paraId="2EAA4DA5" w14:textId="77777777" w:rsidR="00482D06" w:rsidRPr="00373133" w:rsidRDefault="00000000">
                  <w:pPr>
                    <w:spacing w:after="0" w:line="281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Правильность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результатов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измерений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изотопных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отношений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87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86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</w:txbxContent>
            </v:textbox>
            <w10:wrap anchorx="page" anchory="page"/>
          </v:shape>
        </w:pict>
      </w:r>
      <w:r>
        <w:pict w14:anchorId="4BCA9E25">
          <v:shape id="_x0000_s1038" type="#_x0000_t202" style="position:absolute;margin-left:495.05pt;margin-top:387.65pt;width:58.65pt;height:14.8pt;z-index:-251635200;mso-position-horizontal-relative:page;mso-position-vertical-relative:page" filled="f" stroked="f">
            <v:textbox inset="0,0,0,0">
              <w:txbxContent>
                <w:p w14:paraId="5BB177A8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143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Nd/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144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Nd</w:t>
                  </w:r>
                </w:p>
              </w:txbxContent>
            </v:textbox>
            <w10:wrap anchorx="page" anchory="page"/>
          </v:shape>
        </w:pict>
      </w:r>
      <w:r>
        <w:pict w14:anchorId="3721C06B">
          <v:shape id="_x0000_s1037" type="#_x0000_t202" style="position:absolute;margin-left:83.95pt;margin-top:409.1pt;width:469.75pt;height:34.9pt;z-index:-251634176;mso-position-horizontal-relative:page;mso-position-vertical-relative:page" filled="f" stroked="f">
            <v:textbox inset="0,0,0,0">
              <w:txbxContent>
                <w:p w14:paraId="6B474055" w14:textId="77777777" w:rsidR="00482D06" w:rsidRPr="00373133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контролировалась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систематическими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измерениями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международного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стандарта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2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изотопного</w:t>
                  </w:r>
                </w:p>
                <w:p w14:paraId="277BFA89" w14:textId="77777777" w:rsidR="00482D06" w:rsidRPr="00373133" w:rsidRDefault="00482D06">
                  <w:pPr>
                    <w:spacing w:before="2" w:after="0" w:line="140" w:lineRule="exact"/>
                    <w:rPr>
                      <w:sz w:val="14"/>
                      <w:szCs w:val="14"/>
                      <w:lang w:val="ru-RU"/>
                    </w:rPr>
                  </w:pPr>
                </w:p>
                <w:p w14:paraId="5A4724C5" w14:textId="77777777" w:rsidR="00482D06" w:rsidRPr="00373133" w:rsidRDefault="00000000">
                  <w:pPr>
                    <w:spacing w:after="0" w:line="240" w:lineRule="auto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состава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SRM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-987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(0.710246±20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(±2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),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7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=27)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внутрилабораторного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образца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изотопного</w:t>
                  </w:r>
                </w:p>
              </w:txbxContent>
            </v:textbox>
            <w10:wrap anchorx="page" anchory="page"/>
          </v:shape>
        </w:pict>
      </w:r>
      <w:r>
        <w:pict w14:anchorId="24DF8D95">
          <v:shape id="_x0000_s1036" type="#_x0000_t202" style="position:absolute;margin-left:83.95pt;margin-top:450.6pt;width:40.2pt;height:14pt;z-index:-251633152;mso-position-horizontal-relative:page;mso-position-vertical-relative:page" filled="f" stroked="f">
            <v:textbox inset="0,0,0,0">
              <w:txbxContent>
                <w:p w14:paraId="0BC45803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состава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F475643">
          <v:shape id="_x0000_s1035" type="#_x0000_t202" style="position:absolute;margin-left:135pt;margin-top:450.6pt;width:16.65pt;height:14pt;z-index:-251632128;mso-position-horizontal-relative:page;mso-position-vertical-relative:page" filled="f" stroked="f">
            <v:textbox inset="0,0,0,0">
              <w:txbxContent>
                <w:p w14:paraId="3B5581DE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</w:p>
              </w:txbxContent>
            </v:textbox>
            <w10:wrap anchorx="page" anchory="page"/>
          </v:shape>
        </w:pict>
      </w:r>
      <w:r>
        <w:pict w14:anchorId="5EC5069B">
          <v:shape id="_x0000_s1034" type="#_x0000_t202" style="position:absolute;margin-left:162.45pt;margin-top:450.6pt;width:51.3pt;height:14pt;z-index:-251631104;mso-position-horizontal-relative:page;mso-position-vertical-relative:page" filled="f" stroked="f">
            <v:textbox inset="0,0,0,0">
              <w:txbxContent>
                <w:p w14:paraId="4801841A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Nd-IGEM</w:t>
                  </w:r>
                </w:p>
              </w:txbxContent>
            </v:textbox>
            <w10:wrap anchorx="page" anchory="page"/>
          </v:shape>
        </w:pict>
      </w:r>
      <w:r>
        <w:pict w14:anchorId="479B3FF9">
          <v:shape id="_x0000_s1033" type="#_x0000_t202" style="position:absolute;margin-left:224.6pt;margin-top:450.6pt;width:65.6pt;height:14pt;z-index:-251630080;mso-position-horizontal-relative:page;mso-position-vertical-relative:page" filled="f" stroked="f">
            <v:textbox inset="0,0,0,0">
              <w:txbxContent>
                <w:p w14:paraId="0E266079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0.512395±15</w:t>
                  </w:r>
                </w:p>
              </w:txbxContent>
            </v:textbox>
            <w10:wrap anchorx="page" anchory="page"/>
          </v:shape>
        </w:pict>
      </w:r>
      <w:r>
        <w:pict w14:anchorId="29F2213B">
          <v:shape id="_x0000_s1032" type="#_x0000_t202" style="position:absolute;margin-left:301pt;margin-top:450.6pt;width:74.8pt;height:14pt;z-index:-251629056;mso-position-horizontal-relative:page;mso-position-vertical-relative:page" filled="f" stroked="f">
            <v:textbox inset="0,0,0,0">
              <w:txbxContent>
                <w:p w14:paraId="1BD31F46" w14:textId="77777777" w:rsidR="00482D06" w:rsidRDefault="00000000">
                  <w:pPr>
                    <w:tabs>
                      <w:tab w:val="left" w:pos="840"/>
                    </w:tabs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(±2s),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n=18),</w:t>
                  </w:r>
                </w:p>
              </w:txbxContent>
            </v:textbox>
            <w10:wrap anchorx="page" anchory="page"/>
          </v:shape>
        </w:pict>
      </w:r>
      <w:r>
        <w:pict w14:anchorId="48F18BE1">
          <v:shape id="_x0000_s1031" type="#_x0000_t202" style="position:absolute;margin-left:386.6pt;margin-top:450.6pt;width:84.45pt;height:14pt;z-index:-251628032;mso-position-horizontal-relative:page;mso-position-vertical-relative:page" filled="f" stroked="f">
            <v:textbox inset="0,0,0,0">
              <w:txbxContent>
                <w:p w14:paraId="3B11E093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калиброванного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75902076">
          <v:shape id="_x0000_s1030" type="#_x0000_t202" style="position:absolute;margin-left:481.85pt;margin-top:450.6pt;width:71.85pt;height:14pt;z-index:-251627008;mso-position-horizontal-relative:page;mso-position-vertical-relative:page" filled="f" stroked="f">
            <v:textbox inset="0,0,0,0">
              <w:txbxContent>
                <w:p w14:paraId="578AF974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относительно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353A3405">
          <v:shape id="_x0000_s1029" type="#_x0000_t202" style="position:absolute;margin-left:83.95pt;margin-top:470.45pt;width:469.75pt;height:14.8pt;z-index:-251625984;mso-position-horizontal-relative:page;mso-position-vertical-relative:page" filled="f" stroked="f">
            <v:textbox inset="0,0,0,0">
              <w:txbxContent>
                <w:p w14:paraId="100D5169" w14:textId="77777777" w:rsidR="00482D06" w:rsidRPr="00373133" w:rsidRDefault="00000000">
                  <w:pPr>
                    <w:spacing w:after="0" w:line="281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международного 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стандарта 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LaJolla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. 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Итоговая 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погрешность 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определения 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87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86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</w:t>
                  </w:r>
                </w:p>
              </w:txbxContent>
            </v:textbox>
            <w10:wrap anchorx="page" anchory="page"/>
          </v:shape>
        </w:pict>
      </w:r>
      <w:r>
        <w:pict w14:anchorId="14EA860D">
          <v:shape id="_x0000_s1028" type="#_x0000_t202" style="position:absolute;margin-left:83.95pt;margin-top:491.1pt;width:58.65pt;height:14.8pt;z-index:-251624960;mso-position-horizontal-relative:page;mso-position-vertical-relative:page" filled="f" stroked="f">
            <v:textbox inset="0,0,0,0">
              <w:txbxContent>
                <w:p w14:paraId="0A265D98" w14:textId="77777777" w:rsidR="00482D06" w:rsidRDefault="00000000">
                  <w:pPr>
                    <w:spacing w:after="0" w:line="279" w:lineRule="exact"/>
                    <w:ind w:left="20" w:right="-5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143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Nd/</w:t>
                  </w:r>
                  <w:r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</w:rPr>
                    <w:t>144</w:t>
                  </w:r>
                  <w:r>
                    <w:rPr>
                      <w:rFonts w:ascii="Times New Roman" w:eastAsia="Times New Roman" w:hAnsi="Times New Roman" w:cs="Times New Roman"/>
                      <w:position w:val="-1"/>
                      <w:sz w:val="24"/>
                      <w:szCs w:val="24"/>
                    </w:rPr>
                    <w:t>Nd</w:t>
                  </w:r>
                </w:p>
              </w:txbxContent>
            </v:textbox>
            <w10:wrap anchorx="page" anchory="page"/>
          </v:shape>
        </w:pict>
      </w:r>
      <w:r>
        <w:pict w14:anchorId="04255939">
          <v:shape id="_x0000_s1027" type="#_x0000_t202" style="position:absolute;margin-left:145.9pt;margin-top:491.9pt;width:407.8pt;height:14pt;z-index:-251623936;mso-position-horizontal-relative:page;mso-position-vertical-relative:page" filled="f" stroked="f">
            <v:textbox inset="0,0,0,0">
              <w:txbxContent>
                <w:p w14:paraId="696D4FA5" w14:textId="77777777" w:rsidR="00482D06" w:rsidRPr="00373133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составила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±0.003%,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учетом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воспроизводимости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SRM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-987,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-ИГЕМ,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4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xbxContent>
            </v:textbox>
            <w10:wrap anchorx="page" anchory="page"/>
          </v:shape>
        </w:pict>
      </w:r>
      <w:r>
        <w:pict w14:anchorId="27DC9189">
          <v:shape id="_x0000_s1026" type="#_x0000_t202" style="position:absolute;margin-left:83.95pt;margin-top:512.8pt;width:469.75pt;height:34.65pt;z-index:-251622912;mso-position-horizontal-relative:page;mso-position-vertical-relative:page" filled="f" stroked="f">
            <v:textbox inset="0,0,0,0">
              <w:txbxContent>
                <w:p w14:paraId="785026BD" w14:textId="77777777" w:rsidR="00482D06" w:rsidRDefault="00000000">
                  <w:pPr>
                    <w:spacing w:after="0" w:line="265" w:lineRule="exact"/>
                    <w:ind w:left="20" w:right="-5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также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международным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геологическим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7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стандартам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4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ВС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-1,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29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BHVO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-2,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4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BIR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-1.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3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Погрешность</w:t>
                  </w:r>
                  <w:proofErr w:type="spellEnd"/>
                </w:p>
                <w:p w14:paraId="35EB0909" w14:textId="77777777" w:rsidR="00482D06" w:rsidRDefault="00482D06">
                  <w:pPr>
                    <w:spacing w:before="2" w:after="0" w:line="130" w:lineRule="exact"/>
                    <w:rPr>
                      <w:sz w:val="13"/>
                      <w:szCs w:val="13"/>
                    </w:rPr>
                  </w:pPr>
                </w:p>
                <w:p w14:paraId="14C67929" w14:textId="77777777" w:rsidR="00482D06" w:rsidRPr="00373133" w:rsidRDefault="00000000">
                  <w:pPr>
                    <w:spacing w:after="0" w:line="240" w:lineRule="auto"/>
                    <w:ind w:left="20" w:right="-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определения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147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Sm</w:t>
                  </w:r>
                  <w:proofErr w:type="spellEnd"/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1"/>
                      <w:position w:val="8"/>
                      <w:sz w:val="16"/>
                      <w:szCs w:val="16"/>
                      <w:lang w:val="ru-RU"/>
                    </w:rPr>
                    <w:t>144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Nd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оценивается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 ±0.2%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1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основании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3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измерений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6"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BCR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-1</w:t>
                  </w:r>
                  <w:r w:rsidRPr="00373133">
                    <w:rPr>
                      <w:rFonts w:ascii="Times New Roman" w:eastAsia="Times New Roman" w:hAnsi="Times New Roman" w:cs="Times New Roman"/>
                      <w:spacing w:val="-5"/>
                      <w:sz w:val="24"/>
                      <w:szCs w:val="24"/>
                      <w:lang w:val="ru-RU"/>
                    </w:rPr>
                    <w:t xml:space="preserve"> 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</w:t>
                  </w:r>
                  <w:r w:rsidRPr="003731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=3).</w:t>
                  </w:r>
                </w:p>
              </w:txbxContent>
            </v:textbox>
            <w10:wrap anchorx="page" anchory="page"/>
          </v:shape>
        </w:pict>
      </w:r>
    </w:p>
    <w:sectPr w:rsidR="00482D06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D06"/>
    <w:rsid w:val="00373133"/>
    <w:rsid w:val="0048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7EFB68B8"/>
  <w15:docId w15:val="{9BE922E1-20C7-4322-84A2-D2D6F198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ntario.ca/page/geoscience-laboratorie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ESM1.pdf (Suppl. 1)_рус.docx</dc:title>
  <cp:lastModifiedBy>Olga Vaganova</cp:lastModifiedBy>
  <cp:revision>2</cp:revision>
  <dcterms:created xsi:type="dcterms:W3CDTF">2023-11-02T09:17:00Z</dcterms:created>
  <dcterms:modified xsi:type="dcterms:W3CDTF">2023-11-02T06:18:00Z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LastSaved">
    <vt:filetime>2023-11-02T00:00:00Z</vt:filetime>
  </property>
</Properties>
</file>