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D2A7" w14:textId="799055D0" w:rsidR="00A73D7F" w:rsidRDefault="00A73D7F" w:rsidP="00A73D7F">
      <w:pPr>
        <w:rPr>
          <w:rFonts w:ascii="Times New Roman" w:eastAsia="Newton-Regular" w:hAnsi="Times New Roman" w:cs="Times New Roman"/>
          <w:sz w:val="28"/>
          <w:szCs w:val="28"/>
        </w:rPr>
      </w:pPr>
    </w:p>
    <w:p w14:paraId="3138FB88" w14:textId="72166AB1" w:rsidR="00EF63D2" w:rsidRDefault="00EF63D2" w:rsidP="00A73D7F">
      <w:pPr>
        <w:rPr>
          <w:rFonts w:ascii="Times New Roman" w:eastAsia="Newton-Regular" w:hAnsi="Times New Roman" w:cs="Times New Roman"/>
          <w:sz w:val="28"/>
          <w:szCs w:val="28"/>
        </w:rPr>
      </w:pPr>
    </w:p>
    <w:p w14:paraId="0B85F6B0" w14:textId="77777777" w:rsidR="00EF63D2" w:rsidRPr="009D07F6" w:rsidRDefault="00EF63D2" w:rsidP="00EF63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Features of the synthesis of </w:t>
      </w:r>
      <w:proofErr w:type="gramStart"/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>copper(</w:t>
      </w:r>
      <w:proofErr w:type="gramEnd"/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>II) oxide in combustion reactions with glycine and citric acid</w:t>
      </w:r>
    </w:p>
    <w:p w14:paraId="2D55680C" w14:textId="3ADD20D5" w:rsidR="00EF63D2" w:rsidRDefault="00EF63D2" w:rsidP="00EF63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D.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>Zhuravlev</w:t>
      </w:r>
      <w:proofErr w:type="spellEnd"/>
      <w:r w:rsidRPr="009D07F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а</w:t>
      </w:r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*, L. V.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>Ermakov</w:t>
      </w:r>
      <w:proofErr w:type="spellEnd"/>
      <w:r w:rsidRPr="009D07F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а</w:t>
      </w:r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Sh. M.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>Khaliullin</w:t>
      </w:r>
      <w:proofErr w:type="spellEnd"/>
      <w:r w:rsidRPr="009D07F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а</w:t>
      </w:r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V. G.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>Bamburov</w:t>
      </w:r>
      <w:proofErr w:type="spellEnd"/>
      <w:r w:rsidRPr="009D07F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а</w:t>
      </w:r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T. A.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>Patrusheva</w:t>
      </w:r>
      <w:proofErr w:type="spellEnd"/>
      <w:r w:rsidRPr="009D07F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а</w:t>
      </w:r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N. M.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>Porotnikova</w:t>
      </w:r>
      <w:proofErr w:type="spellEnd"/>
      <w:r w:rsidRPr="009D07F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а</w:t>
      </w:r>
      <w:r w:rsidRPr="009D0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5041684A" w14:textId="66F6535C" w:rsidR="008D196E" w:rsidRPr="009D07F6" w:rsidRDefault="008D196E" w:rsidP="00EF63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196E">
        <w:rPr>
          <w:rFonts w:ascii="Times New Roman" w:hAnsi="Times New Roman" w:cs="Times New Roman"/>
          <w:b/>
          <w:sz w:val="28"/>
          <w:szCs w:val="28"/>
          <w:lang w:val="en-US"/>
        </w:rPr>
        <w:t>Russian Journal of Inorganic Chemistry</w:t>
      </w:r>
    </w:p>
    <w:p w14:paraId="610803C8" w14:textId="77777777" w:rsidR="00EF63D2" w:rsidRPr="00EF63D2" w:rsidRDefault="00EF63D2" w:rsidP="00A73D7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9C40DAA" w14:textId="77777777" w:rsidR="00A73D7F" w:rsidRPr="009D07F6" w:rsidRDefault="00A73D7F" w:rsidP="008D196E">
      <w:pPr>
        <w:ind w:hanging="426"/>
        <w:rPr>
          <w:rFonts w:ascii="Times New Roman" w:hAnsi="Times New Roman" w:cs="Times New Roman"/>
          <w:sz w:val="28"/>
          <w:szCs w:val="28"/>
        </w:rPr>
      </w:pPr>
      <w:r w:rsidRPr="009D07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09FE82" wp14:editId="64759A04">
            <wp:extent cx="6477000" cy="2466975"/>
            <wp:effectExtent l="0" t="0" r="0" b="0"/>
            <wp:docPr id="4" name="Рисунок 4" descr="C:\Users\Пользователь\Desktop\Рис 1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ис 1П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1F56" w14:textId="0951EDA4" w:rsidR="00A73D7F" w:rsidRPr="009D07F6" w:rsidRDefault="00A73D7F" w:rsidP="00A73D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F6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8D196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D07F6">
        <w:rPr>
          <w:rFonts w:ascii="Times New Roman" w:hAnsi="Times New Roman" w:cs="Times New Roman"/>
          <w:b/>
          <w:sz w:val="28"/>
          <w:szCs w:val="28"/>
        </w:rPr>
        <w:t>1.</w:t>
      </w:r>
      <w:r w:rsidRPr="009D07F6">
        <w:rPr>
          <w:rFonts w:ascii="Times New Roman" w:hAnsi="Times New Roman" w:cs="Times New Roman"/>
          <w:sz w:val="28"/>
          <w:szCs w:val="28"/>
        </w:rPr>
        <w:t xml:space="preserve"> Дифрактограммы прекурсоров, полученных а) в открытом реакторе и б) в “закрытом” реакторе.</w:t>
      </w:r>
    </w:p>
    <w:sectPr w:rsidR="00A73D7F" w:rsidRPr="009D07F6" w:rsidSect="007770BF">
      <w:pgSz w:w="11906" w:h="16838"/>
      <w:pgMar w:top="1134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7F"/>
    <w:rsid w:val="0016436B"/>
    <w:rsid w:val="00562B5A"/>
    <w:rsid w:val="007770BF"/>
    <w:rsid w:val="008D196E"/>
    <w:rsid w:val="00A73D7F"/>
    <w:rsid w:val="00E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390D"/>
  <w15:chartTrackingRefBased/>
  <w15:docId w15:val="{ACA1FC45-5346-4531-ADC5-447D4110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Манахова</dc:creator>
  <cp:keywords/>
  <dc:description/>
  <cp:lastModifiedBy>Елена Манахова</cp:lastModifiedBy>
  <cp:revision>3</cp:revision>
  <dcterms:created xsi:type="dcterms:W3CDTF">2021-10-15T16:28:00Z</dcterms:created>
  <dcterms:modified xsi:type="dcterms:W3CDTF">2021-10-15T16:31:00Z</dcterms:modified>
</cp:coreProperties>
</file>