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E18F" w14:textId="0374D1BB" w:rsidR="00B14BC9" w:rsidRDefault="00B14BC9" w:rsidP="00B14BC9">
      <w:pPr>
        <w:pStyle w:val="BodyLNoTab"/>
        <w:jc w:val="center"/>
      </w:pPr>
      <w:r>
        <w:t>Дополнительн</w:t>
      </w:r>
      <w:r>
        <w:t>ые материалы</w:t>
      </w:r>
    </w:p>
    <w:p w14:paraId="355F197F" w14:textId="4FEB5C68" w:rsidR="00B14BC9" w:rsidRDefault="00B14BC9" w:rsidP="00B14BC9">
      <w:pPr>
        <w:pStyle w:val="BodyL1"/>
      </w:pPr>
      <w:r>
        <w:t>Г. С. Захарова, З. А. Фаттахова Синтез и ионоселективные свойства композита MoO</w:t>
      </w:r>
      <w:r w:rsidRPr="00B14BC9">
        <w:rPr>
          <w:vertAlign w:val="subscript"/>
        </w:rPr>
        <w:t>2</w:t>
      </w:r>
      <w:r>
        <w:t xml:space="preserve">/C </w:t>
      </w:r>
      <w:r>
        <w:t>//</w:t>
      </w:r>
      <w:r>
        <w:t xml:space="preserve"> Журнал неорганической химии. 2021. Т. 66. № 10. </w:t>
      </w:r>
    </w:p>
    <w:p w14:paraId="339E9CBF" w14:textId="3D235D1C" w:rsidR="00B14BC9" w:rsidRPr="00B14BC9" w:rsidRDefault="00B14BC9" w:rsidP="00B14BC9">
      <w:pPr>
        <w:pStyle w:val="BodyL1"/>
        <w:rPr>
          <w:lang w:val="en-US"/>
        </w:rPr>
      </w:pPr>
      <w:r w:rsidRPr="00B14BC9">
        <w:rPr>
          <w:lang w:val="en-US"/>
        </w:rPr>
        <w:t>Russian Journal of Inorganic Chemistry</w:t>
      </w:r>
    </w:p>
    <w:p w14:paraId="119BF3EF" w14:textId="77777777" w:rsidR="00B14BC9" w:rsidRDefault="00B14BC9" w:rsidP="00B14BC9">
      <w:pPr>
        <w:pStyle w:val="BodyLNoTab"/>
        <w:jc w:val="center"/>
      </w:pPr>
      <w:r>
        <w:rPr>
          <w:noProof/>
          <w:lang w:eastAsia="ru-RU"/>
        </w:rPr>
        <w:drawing>
          <wp:inline distT="0" distB="0" distL="0" distR="0" wp14:anchorId="7510189F" wp14:editId="058D709E">
            <wp:extent cx="3275965" cy="3275965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C828" w14:textId="77777777" w:rsidR="00B14BC9" w:rsidRDefault="00B14BC9" w:rsidP="00B14B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КР-спектры </w:t>
      </w:r>
      <w:r>
        <w:rPr>
          <w:sz w:val="28"/>
          <w:szCs w:val="28"/>
        </w:rPr>
        <w:t>композитов МоО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/С-0.25</w:t>
      </w:r>
      <w:r>
        <w:rPr>
          <w:bCs/>
          <w:sz w:val="28"/>
          <w:szCs w:val="28"/>
        </w:rPr>
        <w:t xml:space="preserve"> (1), </w:t>
      </w:r>
      <w:r>
        <w:rPr>
          <w:sz w:val="28"/>
          <w:szCs w:val="28"/>
        </w:rPr>
        <w:t>МоО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/С-0.5 (2), МоО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/С-1 (3), МоО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/С-2 (4)</w:t>
      </w:r>
      <w:r>
        <w:rPr>
          <w:bCs/>
          <w:sz w:val="28"/>
          <w:szCs w:val="28"/>
        </w:rPr>
        <w:t xml:space="preserve"> в диапазоне частот 100‒1100 см</w:t>
      </w:r>
      <w:r>
        <w:rPr>
          <w:bCs/>
          <w:sz w:val="28"/>
          <w:szCs w:val="28"/>
          <w:vertAlign w:val="superscript"/>
        </w:rPr>
        <w:t>-1</w:t>
      </w:r>
      <w:r>
        <w:rPr>
          <w:bCs/>
          <w:sz w:val="28"/>
          <w:szCs w:val="28"/>
        </w:rPr>
        <w:t>.</w:t>
      </w:r>
    </w:p>
    <w:p w14:paraId="71B06013" w14:textId="77777777" w:rsidR="00B14BC9" w:rsidRDefault="00B14BC9" w:rsidP="00B14BC9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Коэффициенты селективности ионоселективного электрода на основе композитов МоО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/С-0.25 и МоО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/С-1</w:t>
      </w: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2663"/>
        <w:gridCol w:w="2724"/>
        <w:gridCol w:w="3697"/>
      </w:tblGrid>
      <w:tr w:rsidR="00B14BC9" w14:paraId="27BECDF0" w14:textId="77777777" w:rsidTr="007361DB">
        <w:trPr>
          <w:jc w:val="center"/>
        </w:trPr>
        <w:tc>
          <w:tcPr>
            <w:tcW w:w="2663" w:type="dxa"/>
            <w:vMerge w:val="restart"/>
          </w:tcPr>
          <w:p w14:paraId="1662A5ED" w14:textId="77777777" w:rsidR="00B14BC9" w:rsidRDefault="00B14BC9" w:rsidP="007361DB">
            <w:pPr>
              <w:spacing w:after="0" w:line="360" w:lineRule="auto"/>
              <w:ind w:left="-10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Мешающий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катион</w:t>
            </w:r>
            <w:proofErr w:type="spellEnd"/>
          </w:p>
        </w:tc>
        <w:tc>
          <w:tcPr>
            <w:tcW w:w="6421" w:type="dxa"/>
            <w:gridSpan w:val="2"/>
          </w:tcPr>
          <w:p w14:paraId="618433A9" w14:textId="77777777" w:rsidR="00B14BC9" w:rsidRDefault="00B14BC9" w:rsidP="007361D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Коэффициенты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селективности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электрода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706DFB">
              <w:rPr>
                <w:position w:val="-14"/>
                <w:sz w:val="28"/>
                <w:szCs w:val="28"/>
                <w:lang w:val="ru-RU" w:bidi="ar-SA"/>
              </w:rPr>
              <w:object w:dxaOrig="760" w:dyaOrig="380" w14:anchorId="319E0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pt;height:20.05pt" o:ole="">
                  <v:imagedata r:id="rId5" o:title=""/>
                </v:shape>
                <o:OLEObject Type="Embed" ProgID="Equation.3" ShapeID="_x0000_i1025" DrawAspect="Content" ObjectID="_1679151214" r:id="rId6"/>
              </w:objec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B14BC9" w14:paraId="748A273F" w14:textId="77777777" w:rsidTr="007361DB">
        <w:trPr>
          <w:jc w:val="center"/>
        </w:trPr>
        <w:tc>
          <w:tcPr>
            <w:tcW w:w="2663" w:type="dxa"/>
            <w:vMerge/>
          </w:tcPr>
          <w:p w14:paraId="5DEF271C" w14:textId="77777777" w:rsidR="00B14BC9" w:rsidRDefault="00B14BC9" w:rsidP="00736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14:paraId="3ABC3C7B" w14:textId="77777777" w:rsidR="00B14BC9" w:rsidRDefault="00B14BC9" w:rsidP="00736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МоО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/С-1</w:t>
            </w:r>
          </w:p>
        </w:tc>
        <w:tc>
          <w:tcPr>
            <w:tcW w:w="3697" w:type="dxa"/>
          </w:tcPr>
          <w:p w14:paraId="62691652" w14:textId="77777777" w:rsidR="00B14BC9" w:rsidRDefault="00B14BC9" w:rsidP="00736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МоО</w:t>
            </w:r>
            <w:r>
              <w:rPr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/С-0.25</w:t>
            </w:r>
          </w:p>
        </w:tc>
      </w:tr>
      <w:tr w:rsidR="00B14BC9" w14:paraId="54A9EC93" w14:textId="77777777" w:rsidTr="007361DB">
        <w:trPr>
          <w:jc w:val="center"/>
        </w:trPr>
        <w:tc>
          <w:tcPr>
            <w:tcW w:w="2663" w:type="dxa"/>
          </w:tcPr>
          <w:p w14:paraId="73108575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Na</w:t>
            </w:r>
            <w:r>
              <w:rPr>
                <w:sz w:val="28"/>
                <w:szCs w:val="28"/>
                <w:vertAlign w:val="superscript"/>
                <w:lang w:eastAsia="en-US"/>
              </w:rPr>
              <w:t>+</w:t>
            </w:r>
          </w:p>
        </w:tc>
        <w:tc>
          <w:tcPr>
            <w:tcW w:w="2724" w:type="dxa"/>
          </w:tcPr>
          <w:p w14:paraId="5BDCD728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1.7·10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  <w:tc>
          <w:tcPr>
            <w:tcW w:w="3697" w:type="dxa"/>
          </w:tcPr>
          <w:p w14:paraId="42370AE6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3.5·10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  <w:tr w:rsidR="00B14BC9" w14:paraId="5BF51893" w14:textId="77777777" w:rsidTr="007361DB">
        <w:trPr>
          <w:jc w:val="center"/>
        </w:trPr>
        <w:tc>
          <w:tcPr>
            <w:tcW w:w="2663" w:type="dxa"/>
          </w:tcPr>
          <w:p w14:paraId="15E5A723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Rb</w:t>
            </w:r>
            <w:r>
              <w:rPr>
                <w:sz w:val="28"/>
                <w:szCs w:val="28"/>
                <w:vertAlign w:val="superscript"/>
                <w:lang w:eastAsia="en-US"/>
              </w:rPr>
              <w:t>+</w:t>
            </w:r>
          </w:p>
        </w:tc>
        <w:tc>
          <w:tcPr>
            <w:tcW w:w="2724" w:type="dxa"/>
          </w:tcPr>
          <w:p w14:paraId="26499420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  <w:tc>
          <w:tcPr>
            <w:tcW w:w="3697" w:type="dxa"/>
          </w:tcPr>
          <w:p w14:paraId="6FC4621E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1.2·10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-2</w:t>
            </w:r>
          </w:p>
        </w:tc>
      </w:tr>
      <w:tr w:rsidR="00B14BC9" w14:paraId="42615F57" w14:textId="77777777" w:rsidTr="007361DB">
        <w:trPr>
          <w:jc w:val="center"/>
        </w:trPr>
        <w:tc>
          <w:tcPr>
            <w:tcW w:w="2663" w:type="dxa"/>
          </w:tcPr>
          <w:p w14:paraId="64BCAD05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Ca</w:t>
            </w:r>
            <w:r>
              <w:rPr>
                <w:sz w:val="28"/>
                <w:szCs w:val="28"/>
                <w:vertAlign w:val="superscript"/>
                <w:lang w:eastAsia="en-US"/>
              </w:rPr>
              <w:t>2+</w:t>
            </w:r>
          </w:p>
        </w:tc>
        <w:tc>
          <w:tcPr>
            <w:tcW w:w="2724" w:type="dxa"/>
          </w:tcPr>
          <w:p w14:paraId="35468F0E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-2</w:t>
            </w:r>
          </w:p>
        </w:tc>
        <w:tc>
          <w:tcPr>
            <w:tcW w:w="3697" w:type="dxa"/>
          </w:tcPr>
          <w:p w14:paraId="6EEAD7B0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  <w:tr w:rsidR="00B14BC9" w14:paraId="45DD3531" w14:textId="77777777" w:rsidTr="007361DB">
        <w:trPr>
          <w:jc w:val="center"/>
        </w:trPr>
        <w:tc>
          <w:tcPr>
            <w:tcW w:w="2663" w:type="dxa"/>
          </w:tcPr>
          <w:p w14:paraId="2C9375BB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Sr</w:t>
            </w:r>
            <w:r>
              <w:rPr>
                <w:sz w:val="28"/>
                <w:szCs w:val="28"/>
                <w:vertAlign w:val="superscript"/>
                <w:lang w:eastAsia="en-US"/>
              </w:rPr>
              <w:t>2+</w:t>
            </w:r>
          </w:p>
        </w:tc>
        <w:tc>
          <w:tcPr>
            <w:tcW w:w="2724" w:type="dxa"/>
          </w:tcPr>
          <w:p w14:paraId="30185AB4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1.1·10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-2</w:t>
            </w:r>
          </w:p>
        </w:tc>
        <w:tc>
          <w:tcPr>
            <w:tcW w:w="3697" w:type="dxa"/>
          </w:tcPr>
          <w:p w14:paraId="315C8814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6.3·10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  <w:tr w:rsidR="00B14BC9" w14:paraId="4A228F12" w14:textId="77777777" w:rsidTr="007361DB">
        <w:trPr>
          <w:jc w:val="center"/>
        </w:trPr>
        <w:tc>
          <w:tcPr>
            <w:tcW w:w="2663" w:type="dxa"/>
          </w:tcPr>
          <w:p w14:paraId="524E6F0B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Ba</w:t>
            </w:r>
            <w:r>
              <w:rPr>
                <w:sz w:val="28"/>
                <w:szCs w:val="28"/>
                <w:vertAlign w:val="superscript"/>
                <w:lang w:eastAsia="en-US"/>
              </w:rPr>
              <w:t>2+</w:t>
            </w:r>
          </w:p>
        </w:tc>
        <w:tc>
          <w:tcPr>
            <w:tcW w:w="2724" w:type="dxa"/>
          </w:tcPr>
          <w:p w14:paraId="2606D576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-2</w:t>
            </w:r>
          </w:p>
        </w:tc>
        <w:tc>
          <w:tcPr>
            <w:tcW w:w="3697" w:type="dxa"/>
          </w:tcPr>
          <w:p w14:paraId="6F37C8E3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4.0·10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  <w:tr w:rsidR="00B14BC9" w14:paraId="52CFC48D" w14:textId="77777777" w:rsidTr="007361DB">
        <w:trPr>
          <w:jc w:val="center"/>
        </w:trPr>
        <w:tc>
          <w:tcPr>
            <w:tcW w:w="2663" w:type="dxa"/>
          </w:tcPr>
          <w:p w14:paraId="2AD780E1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Co</w:t>
            </w:r>
            <w:r>
              <w:rPr>
                <w:sz w:val="28"/>
                <w:szCs w:val="28"/>
                <w:vertAlign w:val="superscript"/>
                <w:lang w:eastAsia="en-US"/>
              </w:rPr>
              <w:t>2+</w:t>
            </w:r>
          </w:p>
        </w:tc>
        <w:tc>
          <w:tcPr>
            <w:tcW w:w="2724" w:type="dxa"/>
          </w:tcPr>
          <w:p w14:paraId="2877FB53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3.2·10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  <w:tc>
          <w:tcPr>
            <w:tcW w:w="3697" w:type="dxa"/>
          </w:tcPr>
          <w:p w14:paraId="1DF172DA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5·10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  <w:tr w:rsidR="00B14BC9" w14:paraId="74A611D2" w14:textId="77777777" w:rsidTr="007361DB">
        <w:trPr>
          <w:jc w:val="center"/>
        </w:trPr>
        <w:tc>
          <w:tcPr>
            <w:tcW w:w="2663" w:type="dxa"/>
          </w:tcPr>
          <w:p w14:paraId="07B42746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Ni</w:t>
            </w:r>
            <w:r>
              <w:rPr>
                <w:sz w:val="28"/>
                <w:szCs w:val="28"/>
                <w:vertAlign w:val="superscript"/>
                <w:lang w:eastAsia="en-US"/>
              </w:rPr>
              <w:t>2+</w:t>
            </w:r>
          </w:p>
        </w:tc>
        <w:tc>
          <w:tcPr>
            <w:tcW w:w="2724" w:type="dxa"/>
          </w:tcPr>
          <w:p w14:paraId="255357F0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2.8·10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  <w:tc>
          <w:tcPr>
            <w:tcW w:w="3697" w:type="dxa"/>
          </w:tcPr>
          <w:p w14:paraId="09614BD0" w14:textId="77777777" w:rsidR="00B14BC9" w:rsidRDefault="00B14BC9" w:rsidP="00B14BC9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t>3.6·10</w:t>
            </w:r>
            <w:r>
              <w:rPr>
                <w:sz w:val="28"/>
                <w:szCs w:val="28"/>
                <w:vertAlign w:val="superscript"/>
                <w:lang w:eastAsia="en-US"/>
              </w:rPr>
              <w:t>-3</w:t>
            </w:r>
          </w:p>
        </w:tc>
      </w:tr>
    </w:tbl>
    <w:p w14:paraId="4DE19513" w14:textId="77777777" w:rsidR="00562B5A" w:rsidRDefault="00562B5A"/>
    <w:sectPr w:rsidR="00562B5A" w:rsidSect="00706DFB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C9"/>
    <w:rsid w:val="0016436B"/>
    <w:rsid w:val="00562B5A"/>
    <w:rsid w:val="007770BF"/>
    <w:rsid w:val="00B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A1DD"/>
  <w15:chartTrackingRefBased/>
  <w15:docId w15:val="{A53B00BE-3717-4753-B69D-D906E8B7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C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14BC9"/>
    <w:pPr>
      <w:spacing w:after="200" w:line="276" w:lineRule="auto"/>
    </w:pPr>
    <w:rPr>
      <w:rFonts w:ascii="Calibri" w:eastAsia="Calibri" w:hAnsi="Calibri" w:cs="Arial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1">
    <w:name w:val="BodyL1"/>
    <w:basedOn w:val="a"/>
    <w:link w:val="BodyLChar"/>
    <w:qFormat/>
    <w:rsid w:val="00B14BC9"/>
    <w:pPr>
      <w:spacing w:line="360" w:lineRule="auto"/>
      <w:ind w:firstLine="567"/>
      <w:jc w:val="both"/>
    </w:pPr>
    <w:rPr>
      <w:sz w:val="28"/>
      <w:lang w:eastAsia="en-US"/>
    </w:rPr>
  </w:style>
  <w:style w:type="paragraph" w:customStyle="1" w:styleId="BodyLNoTab">
    <w:name w:val="BodyL.NoTab"/>
    <w:basedOn w:val="BodyL1"/>
    <w:next w:val="BodyL1"/>
    <w:link w:val="BodyLNoTabChar"/>
    <w:qFormat/>
    <w:rsid w:val="00B14BC9"/>
    <w:pPr>
      <w:ind w:firstLine="0"/>
    </w:pPr>
  </w:style>
  <w:style w:type="character" w:customStyle="1" w:styleId="BodyLChar">
    <w:name w:val="BodyL.Char"/>
    <w:link w:val="BodyL1"/>
    <w:rsid w:val="00B14BC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LNoTabChar">
    <w:name w:val="BodyL.NoTab Char"/>
    <w:link w:val="BodyLNoTab"/>
    <w:rsid w:val="00B14B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1</cp:revision>
  <dcterms:created xsi:type="dcterms:W3CDTF">2021-04-05T15:04:00Z</dcterms:created>
  <dcterms:modified xsi:type="dcterms:W3CDTF">2021-04-05T15:07:00Z</dcterms:modified>
</cp:coreProperties>
</file>